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right"/>
        <w:rPr>
          <w:rFonts w:cs="Times New Roman"/>
          <w:sz w:val="28"/>
        </w:rPr>
      </w:pPr>
      <w:r w:rsidRPr="009733C7">
        <w:rPr>
          <w:rFonts w:cs="Times New Roman"/>
          <w:sz w:val="28"/>
        </w:rPr>
        <w:t>Приложение</w:t>
      </w:r>
      <w:r w:rsidR="008C05D7">
        <w:rPr>
          <w:rFonts w:cs="Times New Roman"/>
          <w:sz w:val="28"/>
        </w:rPr>
        <w:t xml:space="preserve"> 1</w:t>
      </w:r>
      <w:bookmarkStart w:id="0" w:name="_GoBack"/>
      <w:bookmarkEnd w:id="0"/>
      <w:r w:rsidRPr="009733C7">
        <w:rPr>
          <w:rFonts w:cs="Times New Roman"/>
          <w:sz w:val="28"/>
        </w:rPr>
        <w:t xml:space="preserve"> к ООП НОО</w:t>
      </w: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right"/>
        <w:rPr>
          <w:rFonts w:cs="Times New Roman"/>
          <w:sz w:val="28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</w:rPr>
        <w:t xml:space="preserve"> </w:t>
      </w:r>
      <w:r w:rsidRPr="009733C7">
        <w:rPr>
          <w:rFonts w:cs="Times New Roman"/>
          <w:b/>
          <w:sz w:val="28"/>
        </w:rPr>
        <w:t>Рабочая программа учебного предмета</w:t>
      </w: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  <w:b/>
          <w:sz w:val="28"/>
        </w:rPr>
        <w:t xml:space="preserve"> «</w:t>
      </w:r>
      <w:r w:rsidRPr="00BE2EDB">
        <w:rPr>
          <w:rFonts w:eastAsia="Times New Roman" w:cs="Times New Roman"/>
          <w:b/>
          <w:bCs/>
          <w:sz w:val="28"/>
          <w:szCs w:val="28"/>
          <w:lang w:eastAsia="en-US"/>
        </w:rPr>
        <w:t>Физическая культура</w:t>
      </w:r>
      <w:r w:rsidRPr="009733C7">
        <w:rPr>
          <w:rFonts w:cs="Times New Roman"/>
          <w:b/>
          <w:sz w:val="28"/>
        </w:rPr>
        <w:t>»</w:t>
      </w: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  <w:b/>
          <w:sz w:val="28"/>
        </w:rPr>
        <w:t xml:space="preserve"> (1–4 классы) </w:t>
      </w:r>
    </w:p>
    <w:p w:rsidR="008B0A66" w:rsidRPr="009733C7" w:rsidRDefault="008B0A66" w:rsidP="008B0A66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8B0A66" w:rsidRPr="009733C7" w:rsidRDefault="008B0A66" w:rsidP="008B0A66">
      <w:pPr>
        <w:tabs>
          <w:tab w:val="left" w:pos="1134"/>
        </w:tabs>
        <w:spacing w:line="276" w:lineRule="auto"/>
        <w:ind w:left="-284" w:firstLine="0"/>
        <w:jc w:val="left"/>
        <w:rPr>
          <w:rFonts w:cs="Times New Roman"/>
          <w:sz w:val="28"/>
        </w:rPr>
      </w:pPr>
      <w:proofErr w:type="gramStart"/>
      <w:r w:rsidRPr="009733C7">
        <w:rPr>
          <w:rFonts w:cs="Times New Roman"/>
          <w:sz w:val="28"/>
        </w:rPr>
        <w:t>Обязательная</w:t>
      </w:r>
      <w:proofErr w:type="gramEnd"/>
      <w:r w:rsidRPr="009733C7">
        <w:rPr>
          <w:rFonts w:cs="Times New Roman"/>
          <w:sz w:val="28"/>
        </w:rPr>
        <w:t xml:space="preserve"> часть учебного плана. </w:t>
      </w:r>
    </w:p>
    <w:p w:rsidR="008B0A66" w:rsidRPr="009733C7" w:rsidRDefault="008B0A66" w:rsidP="008B0A66">
      <w:pPr>
        <w:tabs>
          <w:tab w:val="left" w:pos="1134"/>
        </w:tabs>
        <w:spacing w:line="276" w:lineRule="auto"/>
        <w:ind w:left="-284" w:firstLine="0"/>
        <w:jc w:val="left"/>
        <w:rPr>
          <w:rFonts w:cs="Times New Roman"/>
          <w:sz w:val="28"/>
        </w:rPr>
      </w:pPr>
      <w:r w:rsidRPr="009733C7">
        <w:rPr>
          <w:rFonts w:cs="Times New Roman"/>
          <w:sz w:val="28"/>
        </w:rPr>
        <w:t xml:space="preserve">Предметная область: </w:t>
      </w:r>
      <w:r w:rsidR="0089527B">
        <w:rPr>
          <w:rFonts w:cs="Times New Roman"/>
          <w:sz w:val="28"/>
        </w:rPr>
        <w:t>физическая культура.</w:t>
      </w:r>
    </w:p>
    <w:p w:rsidR="008B0A66" w:rsidRDefault="008B0A66" w:rsidP="008B0A66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8B0A66" w:rsidRDefault="008B0A66" w:rsidP="008B0A66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</w:p>
    <w:p w:rsidR="008B0A66" w:rsidRP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sz w:val="28"/>
          <w:szCs w:val="28"/>
        </w:rPr>
      </w:pPr>
      <w:r w:rsidRPr="008B0A66">
        <w:rPr>
          <w:rFonts w:eastAsia="Times New Roman" w:cs="Times New Roman"/>
          <w:b/>
          <w:sz w:val="28"/>
          <w:szCs w:val="28"/>
        </w:rPr>
        <w:lastRenderedPageBreak/>
        <w:t>Пояснительная записка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 </w:t>
      </w:r>
      <w:r>
        <w:rPr>
          <w:rFonts w:eastAsia="Times New Roman" w:cs="Times New Roman"/>
          <w:sz w:val="28"/>
          <w:szCs w:val="28"/>
        </w:rPr>
        <w:t>П</w:t>
      </w:r>
      <w:r w:rsidRPr="00BE2EDB">
        <w:rPr>
          <w:rFonts w:eastAsia="Times New Roman" w:cs="Times New Roman"/>
          <w:sz w:val="28"/>
          <w:szCs w:val="28"/>
        </w:rPr>
        <w:t>рограмма по учебному предмету «Физическая культура» (предметная область «Физическая культура») (далее соответственно – программа по физической культуре, физическая культура) включает пояснительную записку, содержание обучения, планируемые результаты освоения программы по физической культуре</w:t>
      </w:r>
      <w:r>
        <w:rPr>
          <w:rFonts w:eastAsia="Times New Roman" w:cs="Times New Roman"/>
          <w:sz w:val="28"/>
          <w:szCs w:val="28"/>
        </w:rPr>
        <w:t xml:space="preserve"> и общее тематическое планирование</w:t>
      </w:r>
      <w:r w:rsidRPr="00BE2EDB">
        <w:rPr>
          <w:rFonts w:eastAsia="Times New Roman" w:cs="Times New Roman"/>
          <w:sz w:val="28"/>
          <w:szCs w:val="28"/>
        </w:rPr>
        <w:t>.</w:t>
      </w:r>
    </w:p>
    <w:p w:rsidR="008B0A66" w:rsidRPr="000944EC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Cs/>
          <w:sz w:val="28"/>
          <w:szCs w:val="28"/>
        </w:rPr>
      </w:pPr>
      <w:r w:rsidRPr="000944EC">
        <w:rPr>
          <w:rFonts w:eastAsia="Times New Roman" w:cs="Times New Roman"/>
          <w:bCs/>
          <w:sz w:val="28"/>
          <w:szCs w:val="28"/>
        </w:rPr>
        <w:t xml:space="preserve">Общее число часов, для изучения </w:t>
      </w:r>
      <w:r>
        <w:rPr>
          <w:rFonts w:eastAsia="Times New Roman" w:cs="Times New Roman"/>
          <w:bCs/>
          <w:sz w:val="28"/>
          <w:szCs w:val="28"/>
        </w:rPr>
        <w:t>физической культуры</w:t>
      </w:r>
      <w:r w:rsidRPr="000944EC">
        <w:rPr>
          <w:rFonts w:eastAsia="Times New Roman" w:cs="Times New Roman"/>
          <w:bCs/>
          <w:sz w:val="28"/>
          <w:szCs w:val="28"/>
        </w:rPr>
        <w:t>, определяется учебным планом ООП НОО и может корректироваться на начало учебного года по решению педагогического совета.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  </w:t>
      </w:r>
      <w:bookmarkStart w:id="1" w:name="_Toc101876892"/>
    </w:p>
    <w:bookmarkEnd w:id="1"/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  <w:r w:rsidRPr="000944EC">
        <w:rPr>
          <w:rFonts w:eastAsia="Times New Roman" w:cs="Times New Roman"/>
          <w:b/>
          <w:sz w:val="28"/>
          <w:szCs w:val="28"/>
        </w:rPr>
        <w:t>Планируемые результаты освоения программы по физической культуре на уровн</w:t>
      </w:r>
      <w:r>
        <w:rPr>
          <w:rFonts w:eastAsia="Times New Roman" w:cs="Times New Roman"/>
          <w:b/>
          <w:sz w:val="28"/>
          <w:szCs w:val="28"/>
        </w:rPr>
        <w:t>е начального общего образования</w:t>
      </w:r>
    </w:p>
    <w:p w:rsidR="008B0A66" w:rsidRPr="000944EC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  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BE2EDB">
        <w:rPr>
          <w:rFonts w:eastAsia="Times New Roman" w:cs="Times New Roman"/>
          <w:sz w:val="28"/>
          <w:szCs w:val="28"/>
        </w:rPr>
        <w:t>у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обучающегося будут сформированы следующие личностные результаты: 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Патриотическое воспитание: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-1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 xml:space="preserve">Гражданское воспитание: </w:t>
      </w:r>
      <w:r w:rsidRPr="00BE2EDB">
        <w:rPr>
          <w:rFonts w:eastAsia="Times New Roman" w:cs="Times New Roman"/>
          <w:spacing w:val="-1"/>
          <w:sz w:val="28"/>
          <w:szCs w:val="28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</w:t>
      </w:r>
      <w:proofErr w:type="gramEnd"/>
      <w:r w:rsidRPr="00BE2EDB">
        <w:rPr>
          <w:rFonts w:eastAsia="Times New Roman" w:cs="Times New Roman"/>
          <w:spacing w:val="-1"/>
          <w:sz w:val="28"/>
          <w:szCs w:val="28"/>
        </w:rPr>
        <w:t xml:space="preserve">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Ценности научного познания: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Формирование культуры здоровья: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Экологическое воспитание: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2" w:name="_Toc101876894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SchoolBookSanPi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  </w:t>
      </w:r>
      <w:bookmarkEnd w:id="2"/>
      <w:r w:rsidRPr="00BE2EDB">
        <w:rPr>
          <w:rFonts w:eastAsia="Times New Roman" w:cs="SchoolBookSanPin"/>
          <w:sz w:val="28"/>
          <w:szCs w:val="28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действия, умения работать с информацией как часть познавательных универсальных учебных действий: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ориентироваться в терминах и понятиях, используемых в физической культуре (в пределах </w:t>
      </w:r>
      <w:proofErr w:type="gramStart"/>
      <w:r w:rsidRPr="00BE2EDB">
        <w:rPr>
          <w:rFonts w:eastAsia="Times New Roman" w:cs="Times New Roman"/>
          <w:sz w:val="28"/>
          <w:szCs w:val="28"/>
        </w:rPr>
        <w:t>изученного</w:t>
      </w:r>
      <w:proofErr w:type="gramEnd"/>
      <w:r w:rsidRPr="00BE2EDB">
        <w:rPr>
          <w:rFonts w:eastAsia="Times New Roman" w:cs="Times New Roman"/>
          <w:sz w:val="28"/>
          <w:szCs w:val="28"/>
        </w:rPr>
        <w:t>), применять изученную терминологию в своих устных и письменных высказываниях;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моделировать правила безопасного поведения при освоении физических упражнений, плавании;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устанавливать связь между физическими упражнениями и их влиянием на развитие физических качеств;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  </w:t>
      </w:r>
      <w:r w:rsidRPr="00BE2EDB">
        <w:rPr>
          <w:rFonts w:eastAsia="Times New Roman" w:cs="SchoolBookSanPin"/>
          <w:sz w:val="28"/>
          <w:szCs w:val="28"/>
        </w:rPr>
        <w:t>У обучающегося будут сформированы умения общения как часть коммуникативных универсальных учебных действий</w:t>
      </w:r>
      <w:r w:rsidRPr="00BE2EDB">
        <w:rPr>
          <w:rFonts w:eastAsia="Times New Roman" w:cs="Times New Roman"/>
          <w:sz w:val="28"/>
          <w:szCs w:val="28"/>
        </w:rPr>
        <w:t>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описывать влияние физической культуры на здоровье и эмоциональное благополучие человека;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конструктивно разрешать конфликты посредством учёта интересов сторон и сотрудничества.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 </w:t>
      </w:r>
      <w:r w:rsidRPr="00BE2EDB">
        <w:rPr>
          <w:rFonts w:ascii="SchoolBookSanPin" w:eastAsia="Times New Roman" w:hAnsi="SchoolBookSanPin" w:cs="SchoolBookSanPin"/>
          <w:b/>
          <w:bCs/>
          <w:szCs w:val="20"/>
        </w:rPr>
        <w:t> </w:t>
      </w:r>
      <w:r w:rsidRPr="00BE2EDB">
        <w:rPr>
          <w:rFonts w:eastAsia="Times New Roman" w:cs="SchoolBookSanPin"/>
          <w:sz w:val="28"/>
          <w:szCs w:val="28"/>
        </w:rPr>
        <w:t>У обучающегося будут сформированы умения самоорганизации и самоконтроля как часть регулятивных универсальных учебных действий</w:t>
      </w:r>
      <w:r w:rsidRPr="00BE2EDB">
        <w:rPr>
          <w:rFonts w:eastAsia="Times New Roman" w:cs="Times New Roman"/>
          <w:sz w:val="28"/>
          <w:szCs w:val="28"/>
        </w:rPr>
        <w:t>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2"/>
          <w:sz w:val="28"/>
          <w:szCs w:val="28"/>
        </w:rPr>
      </w:pPr>
      <w:r w:rsidRPr="00BE2EDB">
        <w:rPr>
          <w:rFonts w:eastAsia="Times New Roman" w:cs="Times New Roman"/>
          <w:spacing w:val="2"/>
          <w:sz w:val="28"/>
          <w:szCs w:val="28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контролировать состояние организма на уроках физической культуры и </w:t>
      </w:r>
      <w:proofErr w:type="gramStart"/>
      <w:r w:rsidRPr="00BE2EDB">
        <w:rPr>
          <w:rFonts w:eastAsia="Times New Roman" w:cs="Times New Roman"/>
          <w:sz w:val="28"/>
          <w:szCs w:val="28"/>
        </w:rPr>
        <w:t>в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</w:t>
      </w:r>
      <w:proofErr w:type="gramStart"/>
      <w:r w:rsidRPr="00BE2EDB">
        <w:rPr>
          <w:rFonts w:eastAsia="Times New Roman" w:cs="Times New Roman"/>
          <w:sz w:val="28"/>
          <w:szCs w:val="28"/>
        </w:rPr>
        <w:t>самостоятельной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повседневной физической деятельности по показателям частоты пульса и самочувствия;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предусматривать возникновение возможных ситуаций, опасных для здоровья и жизни;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проявлять </w:t>
      </w:r>
      <w:proofErr w:type="gramStart"/>
      <w:r w:rsidRPr="00BE2EDB">
        <w:rPr>
          <w:rFonts w:eastAsia="Times New Roman" w:cs="Times New Roman"/>
          <w:sz w:val="28"/>
          <w:szCs w:val="28"/>
        </w:rPr>
        <w:t>волевую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3" w:name="_Toc101876895"/>
    </w:p>
    <w:bookmarkEnd w:id="3"/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BE2EDB">
        <w:rPr>
          <w:rFonts w:eastAsia="Times New Roman" w:cs="Times New Roman"/>
          <w:b/>
          <w:bCs/>
          <w:sz w:val="28"/>
          <w:szCs w:val="28"/>
        </w:rPr>
        <w:t>обучающихся</w:t>
      </w:r>
      <w:proofErr w:type="gramEnd"/>
      <w:r w:rsidRPr="00BE2EDB">
        <w:rPr>
          <w:rFonts w:eastAsia="Times New Roman" w:cs="Times New Roman"/>
          <w:b/>
          <w:bCs/>
          <w:sz w:val="28"/>
          <w:szCs w:val="28"/>
        </w:rPr>
        <w:t xml:space="preserve"> в физкультурной деятельности.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В состав предметных результатов по освоению обязательного содержания включены физические упражнения: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1"/>
          <w:sz w:val="28"/>
          <w:szCs w:val="28"/>
        </w:rPr>
      </w:pPr>
      <w:r w:rsidRPr="00BE2EDB">
        <w:rPr>
          <w:rFonts w:eastAsia="Times New Roman" w:cs="Times New Roman"/>
          <w:spacing w:val="1"/>
          <w:sz w:val="28"/>
          <w:szCs w:val="28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Предметные результаты представлены по годам обучения и отражают сформированность у обучающихся определённых умений.</w:t>
      </w:r>
      <w:bookmarkStart w:id="4" w:name="_Toc101876896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К концу обучения в 1 классе </w:t>
      </w:r>
      <w:proofErr w:type="gramStart"/>
      <w:r w:rsidRPr="00BE2EDB">
        <w:rPr>
          <w:rFonts w:eastAsia="Times New Roman" w:cs="Times New Roman"/>
          <w:b/>
          <w:bCs/>
          <w:sz w:val="28"/>
          <w:szCs w:val="28"/>
        </w:rPr>
        <w:t>обучающийся</w:t>
      </w:r>
      <w:proofErr w:type="gramEnd"/>
      <w:r w:rsidRPr="00BE2EDB">
        <w:rPr>
          <w:rFonts w:eastAsia="Times New Roman" w:cs="Times New Roman"/>
          <w:b/>
          <w:bCs/>
          <w:sz w:val="28"/>
          <w:szCs w:val="28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Знания о физической культуре:</w:t>
      </w:r>
    </w:p>
    <w:bookmarkEnd w:id="4"/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различать основные предметные области физической культуры (гимнастика, игры, туризм, спорт);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формулировать простейшие правила закаливания и </w:t>
      </w:r>
      <w:proofErr w:type="gramStart"/>
      <w:r w:rsidRPr="00BE2EDB">
        <w:rPr>
          <w:rFonts w:eastAsia="Times New Roman" w:cs="Times New Roman"/>
          <w:sz w:val="28"/>
          <w:szCs w:val="28"/>
        </w:rPr>
        <w:t>организации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SchoolBookSanPin"/>
          <w:color w:val="000000"/>
          <w:sz w:val="28"/>
          <w:szCs w:val="28"/>
        </w:rPr>
        <w:t>иметь представление об</w:t>
      </w:r>
      <w:r w:rsidRPr="00BE2EDB">
        <w:rPr>
          <w:rFonts w:eastAsia="Times New Roman" w:cs="Times New Roman"/>
          <w:sz w:val="28"/>
          <w:szCs w:val="28"/>
        </w:rPr>
        <w:t xml:space="preserve"> основных видах разминки.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Способы </w:t>
      </w:r>
      <w:proofErr w:type="gramStart"/>
      <w:r w:rsidRPr="00BE2EDB">
        <w:rPr>
          <w:rFonts w:eastAsia="Times New Roman" w:cs="Times New Roman"/>
          <w:sz w:val="28"/>
          <w:szCs w:val="28"/>
        </w:rPr>
        <w:t>физкультурной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деятельности.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занятия общеразвивающими и здоровье формирующими физическими упражнениями: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выбирать гимнастические упражнения для формирования стопы, </w:t>
      </w:r>
      <w:proofErr w:type="gramStart"/>
      <w:r w:rsidRPr="00BE2EDB">
        <w:rPr>
          <w:rFonts w:eastAsia="Times New Roman" w:cs="Times New Roman"/>
          <w:sz w:val="28"/>
          <w:szCs w:val="28"/>
        </w:rPr>
        <w:t>осанки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в положении стоя, сидя и при ходьбе, упражнения для развития гибкости и координации;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развивающие, подвижные игры и спортивные эстафеты, строевые упражнения: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Физическое совершенствование.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Физкультурно-оздоровительная деятельность: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2"/>
          <w:sz w:val="28"/>
          <w:szCs w:val="28"/>
        </w:rPr>
      </w:pPr>
      <w:r w:rsidRPr="00BE2EDB">
        <w:rPr>
          <w:rFonts w:eastAsia="Times New Roman" w:cs="Times New Roman"/>
          <w:spacing w:val="2"/>
          <w:sz w:val="28"/>
          <w:szCs w:val="28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осваивать способы </w:t>
      </w:r>
      <w:proofErr w:type="gramStart"/>
      <w:r w:rsidRPr="00BE2EDB">
        <w:rPr>
          <w:rFonts w:eastAsia="Times New Roman" w:cs="Times New Roman"/>
          <w:sz w:val="28"/>
          <w:szCs w:val="28"/>
        </w:rPr>
        <w:t>игровой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деятельности. </w:t>
      </w:r>
      <w:bookmarkStart w:id="5" w:name="_Toc101876897"/>
    </w:p>
    <w:bookmarkEnd w:id="5"/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К концу обучения во 2 классе </w:t>
      </w:r>
      <w:proofErr w:type="gramStart"/>
      <w:r w:rsidRPr="00BE2EDB">
        <w:rPr>
          <w:rFonts w:eastAsia="Times New Roman" w:cs="Times New Roman"/>
          <w:b/>
          <w:bCs/>
          <w:sz w:val="28"/>
          <w:szCs w:val="28"/>
        </w:rPr>
        <w:t>обучающийся</w:t>
      </w:r>
      <w:proofErr w:type="gramEnd"/>
      <w:r w:rsidRPr="00BE2EDB">
        <w:rPr>
          <w:rFonts w:eastAsia="Times New Roman" w:cs="Times New Roman"/>
          <w:b/>
          <w:bCs/>
          <w:sz w:val="28"/>
          <w:szCs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Знания о физической культуре: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занятий плаванием, характеризовать умение плавать.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Способы </w:t>
      </w:r>
      <w:proofErr w:type="gramStart"/>
      <w:r w:rsidRPr="00BE2EDB">
        <w:rPr>
          <w:rFonts w:eastAsia="Times New Roman" w:cs="Times New Roman"/>
          <w:sz w:val="28"/>
          <w:szCs w:val="28"/>
        </w:rPr>
        <w:t>физкультурной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деятельности.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занятия общеразвивающими и здоровье формирующими физическими упражнениями: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-1"/>
          <w:sz w:val="28"/>
          <w:szCs w:val="28"/>
        </w:rPr>
      </w:pPr>
      <w:r w:rsidRPr="00BE2EDB">
        <w:rPr>
          <w:rFonts w:eastAsia="Times New Roman" w:cs="Times New Roman"/>
          <w:spacing w:val="-1"/>
          <w:sz w:val="28"/>
          <w:szCs w:val="28"/>
        </w:rPr>
        <w:t xml:space="preserve">использовать технику </w:t>
      </w:r>
      <w:proofErr w:type="gramStart"/>
      <w:r w:rsidRPr="00BE2EDB">
        <w:rPr>
          <w:rFonts w:eastAsia="Times New Roman" w:cs="Times New Roman"/>
          <w:spacing w:val="-1"/>
          <w:sz w:val="28"/>
          <w:szCs w:val="28"/>
        </w:rPr>
        <w:t>контроля за</w:t>
      </w:r>
      <w:proofErr w:type="gramEnd"/>
      <w:r w:rsidRPr="00BE2EDB">
        <w:rPr>
          <w:rFonts w:eastAsia="Times New Roman" w:cs="Times New Roman"/>
          <w:spacing w:val="-1"/>
          <w:sz w:val="28"/>
          <w:szCs w:val="28"/>
        </w:rPr>
        <w:t xml:space="preserve">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принимать решения в условиях игровой деятельности, оценивать правила безопасности в процессе игры;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знать основные строевые команды. 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наблюдения за физическим развитием и физической подготовленностью: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развивающие, подвижные игры и спортивные эстафеты, командные перестроения: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Физическое совершенствование.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Физкультурно-оздоровительная деятельность: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физические упражнения на развитие гибкости и координационно-скоростных способностей;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2"/>
          <w:sz w:val="28"/>
          <w:szCs w:val="28"/>
        </w:rPr>
      </w:pPr>
      <w:r w:rsidRPr="00BE2EDB">
        <w:rPr>
          <w:rFonts w:eastAsia="Times New Roman" w:cs="Times New Roman"/>
          <w:spacing w:val="2"/>
          <w:sz w:val="28"/>
          <w:szCs w:val="28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демонстрировать </w:t>
      </w:r>
      <w:proofErr w:type="gramStart"/>
      <w:r w:rsidRPr="00BE2EDB">
        <w:rPr>
          <w:rFonts w:eastAsia="Times New Roman" w:cs="Times New Roman"/>
          <w:sz w:val="28"/>
          <w:szCs w:val="28"/>
        </w:rPr>
        <w:t>равновесие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6" w:name="_Toc101876898"/>
    </w:p>
    <w:bookmarkEnd w:id="6"/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К концу обучения в 3 классе </w:t>
      </w:r>
      <w:proofErr w:type="gramStart"/>
      <w:r w:rsidRPr="00BE2EDB">
        <w:rPr>
          <w:rFonts w:eastAsia="Times New Roman" w:cs="Times New Roman"/>
          <w:b/>
          <w:bCs/>
          <w:sz w:val="28"/>
          <w:szCs w:val="28"/>
        </w:rPr>
        <w:t>обучающийся</w:t>
      </w:r>
      <w:proofErr w:type="gramEnd"/>
      <w:r w:rsidRPr="00BE2EDB">
        <w:rPr>
          <w:rFonts w:eastAsia="Times New Roman" w:cs="Times New Roman"/>
          <w:b/>
          <w:bCs/>
          <w:sz w:val="28"/>
          <w:szCs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Знания о физической культуре: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описывать технику выполнения освоенных физических упражнений;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формулировать основные правила безопасного поведения на занятиях по физической культуре;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различать упражнения по воздействию на развитие основных физических качеств и способностей человека;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различать упражнения на развитие моторики; 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объяснять технику дыхания под водой, технику удержания тела на воде;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формулировать основные правила выполнения спортивных упражнений (по виду спорта на выбор);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выявлять характерные ошибки при выполнении физических упражнений.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Способы </w:t>
      </w:r>
      <w:proofErr w:type="gramStart"/>
      <w:r w:rsidRPr="00BE2EDB">
        <w:rPr>
          <w:rFonts w:eastAsia="Times New Roman" w:cs="Times New Roman"/>
          <w:sz w:val="28"/>
          <w:szCs w:val="28"/>
        </w:rPr>
        <w:t>физкультурной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деятельности.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занятия общеразвивающими и здоровье формирующими физическими упражнениями: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организовывать проведение игр, игровых заданий и спортивных эстафет (на выбор).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наблюдения за физическим развитием и физической подготовленностью: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проводить наблюдения за своим дыханием при выполнении упражнений основной гимнастики.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развивающие, подвижные игры и спортивные эстафеты: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составлять, организовывать и проводить игры и игровые задания;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Физическое совершенствование.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Физкультурно-оздоровительная деятельность: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осваивать и выполнять технику разучиваемых физических упражнений и комбинаций гимнастических упражнений с </w:t>
      </w:r>
      <w:proofErr w:type="gramStart"/>
      <w:r w:rsidRPr="00BE2EDB">
        <w:rPr>
          <w:rFonts w:eastAsia="Times New Roman" w:cs="Times New Roman"/>
          <w:sz w:val="28"/>
          <w:szCs w:val="28"/>
        </w:rPr>
        <w:t>использованием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в том числе танцевальных шагов, поворотов, прыжков;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и выполнять технику спортивного плавания стилями (на выбор): брасс, кроль на спине, кроль;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1"/>
          <w:sz w:val="28"/>
          <w:szCs w:val="28"/>
        </w:rPr>
      </w:pPr>
      <w:proofErr w:type="gramStart"/>
      <w:r w:rsidRPr="00BE2EDB">
        <w:rPr>
          <w:rFonts w:eastAsia="Times New Roman" w:cs="Times New Roman"/>
          <w:spacing w:val="1"/>
          <w:sz w:val="28"/>
          <w:szCs w:val="28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проявлять физические качества: гибкость, координацию – и демонстрировать динамику их развития;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строевой и походный шаг.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Спортивно-оздоровительная деятельность: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7" w:name="_Toc101876899"/>
    </w:p>
    <w:bookmarkEnd w:id="7"/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  К концу обучения в 4 классе </w:t>
      </w:r>
      <w:proofErr w:type="gramStart"/>
      <w:r w:rsidRPr="00BE2EDB">
        <w:rPr>
          <w:rFonts w:eastAsia="Times New Roman" w:cs="Times New Roman"/>
          <w:b/>
          <w:bCs/>
          <w:sz w:val="28"/>
          <w:szCs w:val="28"/>
        </w:rPr>
        <w:t>обучающийся</w:t>
      </w:r>
      <w:proofErr w:type="gramEnd"/>
      <w:r w:rsidRPr="00BE2EDB">
        <w:rPr>
          <w:rFonts w:eastAsia="Times New Roman" w:cs="Times New Roman"/>
          <w:b/>
          <w:bCs/>
          <w:sz w:val="28"/>
          <w:szCs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Знания о физической культуре: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знать строевые команды;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определять ситуации, требующие применения правил предупреждения травматизма;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определять состав спортивной одежды в зависимости от погодных условий и условий занятий;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Способы </w:t>
      </w:r>
      <w:proofErr w:type="gramStart"/>
      <w:r w:rsidRPr="00BE2EDB">
        <w:rPr>
          <w:rFonts w:eastAsia="Times New Roman" w:cs="Times New Roman"/>
          <w:sz w:val="28"/>
          <w:szCs w:val="28"/>
        </w:rPr>
        <w:t>физкультурной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деятельности: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общаться и взаимодействовать в игровой деятельности;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составлять, организовывать и проводить подвижные игры с элементами соревновательной деятельности.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Физическое совершенствование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Физкультурно-оздоровительная деятельность: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осваивать универсальные умения </w:t>
      </w:r>
      <w:proofErr w:type="gramStart"/>
      <w:r w:rsidRPr="00BE2EDB">
        <w:rPr>
          <w:rFonts w:eastAsia="Times New Roman" w:cs="Times New Roman"/>
          <w:sz w:val="28"/>
          <w:szCs w:val="28"/>
        </w:rPr>
        <w:t>по контролю за величиной физической нагрузки при выполнении упражнений на развитие физических качеств по частоте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сердечных сокращений;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принимать на себя ответственность за результаты эффективного развития собственных физических качеств.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Спортивно-оздоровительная деятельность: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и показывать универсальные умения при выполнении организующих упражнений;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технику выполнения спортивных упражнений;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выявлять характерные ошибки при выполнении гимнастических упражнений и техники плавания;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различать, выполнять и озвучивать строевые команды;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-1"/>
          <w:sz w:val="28"/>
          <w:szCs w:val="28"/>
        </w:rPr>
      </w:pPr>
      <w:r w:rsidRPr="00BE2EDB">
        <w:rPr>
          <w:rFonts w:eastAsia="Times New Roman" w:cs="Times New Roman"/>
          <w:spacing w:val="-1"/>
          <w:sz w:val="28"/>
          <w:szCs w:val="28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и демонстрировать технику различных стилей плавания (на выбор), выполнять плавание на скорость;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описывать и демонстрировать правила </w:t>
      </w:r>
      <w:proofErr w:type="gramStart"/>
      <w:r w:rsidRPr="00BE2EDB">
        <w:rPr>
          <w:rFonts w:eastAsia="Times New Roman" w:cs="Times New Roman"/>
          <w:sz w:val="28"/>
          <w:szCs w:val="28"/>
        </w:rPr>
        <w:t>соревновательной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деятельности по виду спорта (на выбор);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соблюдать правила техники безопасности при занятиях физической культурой и спортом;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технику танцевальных шагов, выполняемых индивидуально, парами, в группах;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моделировать комплексы упражнений общей гимнастики по видам разминки (общая, партерная, у опоры);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управлять эмоциями в процессе учебной и игровой деятельности;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технические действия из спортивных игр.</w:t>
      </w:r>
      <w:bookmarkStart w:id="8" w:name="_Toc101876900"/>
    </w:p>
    <w:bookmarkEnd w:id="8"/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  Содержание обучения в 1 классе.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Исходные положения в физических упражнениях: стойки, упоры, седы, </w:t>
      </w:r>
      <w:proofErr w:type="gramStart"/>
      <w:r w:rsidRPr="00BE2EDB">
        <w:rPr>
          <w:rFonts w:eastAsia="Times New Roman" w:cs="Times New Roman"/>
          <w:sz w:val="28"/>
          <w:szCs w:val="28"/>
        </w:rPr>
        <w:t>положения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лёжа, сидя, у опоры.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3"/>
          <w:sz w:val="28"/>
          <w:szCs w:val="28"/>
        </w:rPr>
      </w:pPr>
      <w:r w:rsidRPr="00BE2EDB">
        <w:rPr>
          <w:rFonts w:eastAsia="Times New Roman" w:cs="Times New Roman"/>
          <w:spacing w:val="3"/>
          <w:sz w:val="28"/>
          <w:szCs w:val="28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Распорядок дня. Личная гигиена. Основные правила личной гигиены.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Самоконтроль. Строевые команды, построение, расчёт.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Физические упражнения.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Упражнения по видам разминки.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</w:t>
      </w:r>
      <w:proofErr w:type="gramStart"/>
      <w:r w:rsidRPr="00BE2EDB">
        <w:rPr>
          <w:rFonts w:eastAsia="Times New Roman" w:cs="Times New Roman"/>
          <w:sz w:val="28"/>
          <w:szCs w:val="28"/>
        </w:rPr>
        <w:t>шаги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Подводящие упражнения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Упражнения для развития моторики и координации с гимнастическим предметом.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Удержание скакалки. </w:t>
      </w:r>
      <w:proofErr w:type="gramStart"/>
      <w:r w:rsidRPr="00BE2EDB">
        <w:rPr>
          <w:rFonts w:eastAsia="Times New Roman" w:cs="Times New Roman"/>
          <w:sz w:val="28"/>
          <w:szCs w:val="28"/>
        </w:rPr>
        <w:t>Вращение кистью руки скакалки, сложенной вчетверо, – перед собой, сложенной вдвое – поочерёдно в лицевой, боковой плоскостях.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Подскоки через скакалку вперёд, назад. Прыжки через скакалку вперёд, назад. Игровые задания со скакалкой.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Упражнения для развития координации и развития жизненно важных навыков и умений.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танцевальных шагов: «буратино», «ковырялочка», «верёвочка».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Бег, сочетаемый с круговыми движениями руками.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Игры и игровые задания, спортивные эстафеты.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Организующие команды и приёмы.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универсальных умений при выполнении организующих команд.</w:t>
      </w:r>
      <w:bookmarkStart w:id="9" w:name="_Toc101876902"/>
    </w:p>
    <w:bookmarkEnd w:id="9"/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  Содержание обучения во 2 классе.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Упражнения по видам разминки.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Общая разминка. Упражнения общей разминки. Повторение разученных упражнений. </w:t>
      </w:r>
      <w:proofErr w:type="gramStart"/>
      <w:r w:rsidRPr="00BE2EDB">
        <w:rPr>
          <w:rFonts w:eastAsia="Times New Roman" w:cs="Times New Roman"/>
          <w:sz w:val="28"/>
          <w:szCs w:val="28"/>
        </w:rPr>
        <w:t>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ног животом, грудью («складочка»).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Партерная разминка. </w:t>
      </w:r>
      <w:proofErr w:type="gramStart"/>
      <w:r w:rsidRPr="00BE2EDB">
        <w:rPr>
          <w:rFonts w:eastAsia="Times New Roman" w:cs="Times New Roman"/>
          <w:sz w:val="28"/>
          <w:szCs w:val="28"/>
        </w:rPr>
        <w:t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</w:t>
      </w:r>
      <w:proofErr w:type="gramStart"/>
      <w:r w:rsidRPr="00BE2EDB">
        <w:rPr>
          <w:rFonts w:eastAsia="Times New Roman" w:cs="Times New Roman"/>
          <w:sz w:val="28"/>
          <w:szCs w:val="28"/>
        </w:rPr>
        <w:t>ноги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назад стоя на колене (махи назад) поочерёдно правой и левой ногой, прямые ноги разведены в стороны, наклоны туловища попеременно к 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-1"/>
          <w:sz w:val="28"/>
          <w:szCs w:val="28"/>
        </w:rPr>
      </w:pPr>
      <w:r w:rsidRPr="00BE2EDB">
        <w:rPr>
          <w:rFonts w:eastAsia="Times New Roman" w:cs="Times New Roman"/>
          <w:spacing w:val="-1"/>
          <w:sz w:val="28"/>
          <w:szCs w:val="28"/>
        </w:rPr>
        <w:t xml:space="preserve">Разминка у опоры. </w:t>
      </w:r>
      <w:proofErr w:type="gramStart"/>
      <w:r w:rsidRPr="00BE2EDB">
        <w:rPr>
          <w:rFonts w:eastAsia="Times New Roman" w:cs="Times New Roman"/>
          <w:spacing w:val="-1"/>
          <w:sz w:val="28"/>
          <w:szCs w:val="28"/>
        </w:rPr>
        <w:t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– вытянуть колени – подняться на полупальцы – опустить пятки на пол в исходное положение.</w:t>
      </w:r>
      <w:proofErr w:type="gramEnd"/>
      <w:r w:rsidRPr="00BE2EDB">
        <w:rPr>
          <w:rFonts w:eastAsia="Times New Roman" w:cs="Times New Roman"/>
          <w:spacing w:val="-1"/>
          <w:sz w:val="28"/>
          <w:szCs w:val="28"/>
        </w:rPr>
        <w:t xml:space="preserve">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pacing w:val="-4"/>
          <w:sz w:val="28"/>
          <w:szCs w:val="28"/>
        </w:rPr>
      </w:pPr>
      <w:r w:rsidRPr="00BE2EDB">
        <w:rPr>
          <w:rFonts w:eastAsia="Calibri" w:cs="Times New Roman"/>
          <w:spacing w:val="-4"/>
          <w:sz w:val="28"/>
          <w:szCs w:val="28"/>
        </w:rPr>
        <w:t>Подводящие упражнения, акробатические упражнения.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Освоение упражнений: кувырок вперёд, назад, шпагат, колесо, мост из </w:t>
      </w:r>
      <w:proofErr w:type="gramStart"/>
      <w:r w:rsidRPr="00BE2EDB">
        <w:rPr>
          <w:rFonts w:eastAsia="Times New Roman" w:cs="Times New Roman"/>
          <w:sz w:val="28"/>
          <w:szCs w:val="28"/>
        </w:rPr>
        <w:t>положения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сидя, стоя и вставание из положения мост.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Упражнения для развития моторики и координации с гимнастическим предметом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Бросок мяча в заданную плоскость и ловля мяча. Серия отбивов мяча.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Комбинации упражнений. Осваиваем соединение изученных упражнений в комбинации.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Пример: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Исходное положение: стоя в VI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Пример: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Исходное положение: сидя в группировке – кувырок вперед-поворот «казак» – подъём – стойка в VI позиции, руки опущены.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Упражнения для развития координации и развития жизненно важных навыков и умений.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Плавательная подготовка.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Основная гимнастика.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универсальных умений дыхания во время выполнения гимнастических упражнений.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упражнений на развитие силы: сгибание и разгибание рук в упоре лёжа на полу.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Игры и игровые задания, спортивные эстафеты.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Организующие команды и приёмы.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10" w:name="_Toc101876903"/>
      <w:r w:rsidRPr="00BE2EDB">
        <w:rPr>
          <w:rFonts w:eastAsia="Times New Roman" w:cs="Times New Roman"/>
          <w:sz w:val="28"/>
          <w:szCs w:val="28"/>
        </w:rPr>
        <w:t xml:space="preserve"> одному с равномерной скоростью</w:t>
      </w:r>
    </w:p>
    <w:bookmarkEnd w:id="10"/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  Содержание обучения в 3 классе.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-2"/>
          <w:sz w:val="28"/>
          <w:szCs w:val="28"/>
        </w:rPr>
      </w:pPr>
      <w:r w:rsidRPr="00BE2EDB">
        <w:rPr>
          <w:rFonts w:eastAsia="Times New Roman" w:cs="Times New Roman"/>
          <w:spacing w:val="-2"/>
          <w:sz w:val="28"/>
          <w:szCs w:val="28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Основные группы мышц человека. Подводящие упражнения к выполнению акробатических упражнений.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навыков по самостоятельному ведению общей, партерной разминки и разминки у опоры в группе.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Организующие команды и приёмы.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Спортивно-оздоровительная деятельность.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выполнения упражнений основной гимнастики на развитие отдельных мышечных групп.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3"/>
          <w:sz w:val="28"/>
          <w:szCs w:val="28"/>
        </w:rPr>
      </w:pPr>
      <w:r w:rsidRPr="00BE2EDB">
        <w:rPr>
          <w:rFonts w:eastAsia="Times New Roman" w:cs="Times New Roman"/>
          <w:spacing w:val="3"/>
          <w:sz w:val="28"/>
          <w:szCs w:val="28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плавания на дистанцию не менее 25 метров (при наличии материально-технической базы).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Выполнение заданий в ролевых играх и игровых заданий.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Различные групповые выступления, в том числе освоение основных условий участия во флешмобах.</w:t>
      </w:r>
      <w:bookmarkStart w:id="11" w:name="_Toc101876904"/>
    </w:p>
    <w:bookmarkEnd w:id="11"/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  Содержание обучения в 4 классе.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3"/>
          <w:sz w:val="28"/>
          <w:szCs w:val="28"/>
        </w:rPr>
      </w:pPr>
      <w:r w:rsidRPr="00BE2EDB">
        <w:rPr>
          <w:rFonts w:eastAsia="Times New Roman" w:cs="Times New Roman"/>
          <w:spacing w:val="3"/>
          <w:sz w:val="28"/>
          <w:szCs w:val="28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Способы демонстрации результатов освоения программы по физической культуре. 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Спортивно-оздоровительная деятельность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Освоение акробатических упражнений: мост из </w:t>
      </w:r>
      <w:proofErr w:type="gramStart"/>
      <w:r w:rsidRPr="00BE2EDB">
        <w:rPr>
          <w:rFonts w:eastAsia="Times New Roman" w:cs="Times New Roman"/>
          <w:sz w:val="28"/>
          <w:szCs w:val="28"/>
        </w:rPr>
        <w:t>положения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стоя и поднятие из моста, шпагаты: поперечный или продольный, стойка на руках, колесо.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  <w:proofErr w:type="gramEnd"/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Выполнение заданий в ролевых, туристических, спортивных играх.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8B0A66" w:rsidRPr="00BE2EDB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Овладение техникой выполнения групповых гимнастических и спортивных упражнений. </w:t>
      </w:r>
    </w:p>
    <w:p w:rsidR="008B0A66" w:rsidRPr="008671F6" w:rsidRDefault="008B0A66" w:rsidP="008B0A6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Демонстрация результатов освоения программы по физической культуре.</w:t>
      </w:r>
    </w:p>
    <w:p w:rsidR="00301E7F" w:rsidRDefault="00301E7F"/>
    <w:p w:rsidR="008B0A66" w:rsidRDefault="008B0A66"/>
    <w:p w:rsidR="008B0A66" w:rsidRDefault="008B0A66"/>
    <w:p w:rsidR="008B0A66" w:rsidRPr="00AB2731" w:rsidRDefault="008B0A66" w:rsidP="008B0A66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eastAsia="Times New Roman" w:cs="Times New Roman"/>
          <w:bCs/>
          <w:caps/>
          <w:kern w:val="36"/>
          <w:szCs w:val="20"/>
        </w:rPr>
      </w:pPr>
      <w:r w:rsidRPr="00AB2731">
        <w:rPr>
          <w:rFonts w:eastAsia="Times New Roman" w:cs="Times New Roman"/>
          <w:bCs/>
          <w:caps/>
          <w:kern w:val="36"/>
          <w:szCs w:val="20"/>
        </w:rPr>
        <w:t>ТЕМАТИЧЕСКОЕ ПЛАНИРОВАНИЕ для 1 класса </w:t>
      </w:r>
    </w:p>
    <w:tbl>
      <w:tblPr>
        <w:tblW w:w="11341" w:type="dxa"/>
        <w:tblInd w:w="-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2497"/>
        <w:gridCol w:w="706"/>
        <w:gridCol w:w="851"/>
        <w:gridCol w:w="846"/>
        <w:gridCol w:w="1141"/>
        <w:gridCol w:w="2352"/>
        <w:gridCol w:w="908"/>
        <w:gridCol w:w="1560"/>
      </w:tblGrid>
      <w:tr w:rsidR="008B0A66" w:rsidRPr="00AB2731" w:rsidTr="0002127E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№</w:t>
            </w:r>
            <w:r w:rsidRPr="00AB2731">
              <w:rPr>
                <w:rFonts w:eastAsia="Times New Roman" w:cs="Times New Roman"/>
                <w:bCs/>
                <w:szCs w:val="20"/>
              </w:rPr>
              <w:br/>
              <w:t>п/п</w:t>
            </w:r>
          </w:p>
        </w:tc>
        <w:tc>
          <w:tcPr>
            <w:tcW w:w="24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Наименование разделов и тем программы</w:t>
            </w:r>
          </w:p>
        </w:tc>
        <w:tc>
          <w:tcPr>
            <w:tcW w:w="24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Количество часов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Дата изучения</w:t>
            </w:r>
          </w:p>
        </w:tc>
        <w:tc>
          <w:tcPr>
            <w:tcW w:w="23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Виды деятельности</w:t>
            </w:r>
          </w:p>
        </w:tc>
        <w:tc>
          <w:tcPr>
            <w:tcW w:w="9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/>
                <w:bCs/>
                <w:szCs w:val="20"/>
              </w:rPr>
              <w:t>Виды, формы контроля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/>
                <w:bCs/>
                <w:szCs w:val="20"/>
              </w:rPr>
              <w:t>Электронные (цифровые) образовательные ресурсы</w:t>
            </w:r>
          </w:p>
        </w:tc>
      </w:tr>
      <w:tr w:rsidR="008B0A66" w:rsidRPr="00AB2731" w:rsidTr="0002127E"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конт.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работы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практ.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работы</w:t>
            </w: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9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</w:tr>
      <w:tr w:rsidR="008B0A66" w:rsidRPr="00AB2731" w:rsidTr="0002127E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Раздел 1.</w:t>
            </w:r>
            <w:r w:rsidRPr="00AB2731">
              <w:rPr>
                <w:rFonts w:eastAsia="Times New Roman" w:cs="Times New Roman"/>
                <w:bCs/>
                <w:szCs w:val="20"/>
              </w:rPr>
              <w:t> Знания о физической культуре</w:t>
            </w:r>
          </w:p>
        </w:tc>
      </w:tr>
      <w:tr w:rsidR="008B0A66" w:rsidRPr="00AB2731" w:rsidTr="0002127E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1.1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 xml:space="preserve">Физическая культура: Гимнастика. Игры. Туризм. Спорт. </w:t>
            </w:r>
            <w:proofErr w:type="gramStart"/>
            <w:r w:rsidRPr="00AB2731">
              <w:rPr>
                <w:rFonts w:eastAsia="Times New Roman" w:cs="Times New Roman"/>
                <w:bCs/>
                <w:szCs w:val="20"/>
              </w:rPr>
              <w:t>Важность регулярных занятий физической культурой в рамках учебной и внеурочной деятельности.</w:t>
            </w:r>
            <w:proofErr w:type="gramEnd"/>
            <w:r w:rsidRPr="00AB2731">
              <w:rPr>
                <w:rFonts w:eastAsia="Times New Roman" w:cs="Times New Roman"/>
                <w:bCs/>
                <w:szCs w:val="20"/>
              </w:rPr>
              <w:t xml:space="preserve"> Основные разделы урока. ГТО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6819B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eastAsia="Times New Roman" w:cs="Times New Roman"/>
                <w:szCs w:val="20"/>
                <w:shd w:val="clear" w:color="auto" w:fill="F7FDF7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Понимать разницу в задачах физической культуры и спорта; Формулировать общие принципы выполнения гимнастических упражнений; Определять и кратко характеризовать понятие «Здоровый образ жизни»; Понимать и формулировать задачи «ГТО»;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</w:t>
            </w:r>
            <w:r w:rsidRPr="006819B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6819B6">
              <w:rPr>
                <w:rFonts w:eastAsia="Times New Roman" w:cs="Times New Roman"/>
                <w:szCs w:val="20"/>
              </w:rPr>
              <w:t>работа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6819B6">
              <w:rPr>
                <w:rFonts w:eastAsia="Times New Roman" w:cs="Times New Roman"/>
                <w:szCs w:val="20"/>
              </w:rPr>
              <w:br/>
            </w:r>
            <w:hyperlink r:id="rId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6819B6">
              <w:rPr>
                <w:rFonts w:eastAsia="Times New Roman" w:cs="Times New Roman"/>
                <w:szCs w:val="20"/>
              </w:rPr>
              <w:br/>
            </w:r>
            <w:hyperlink r:id="rId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1.2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Правила поведения на уроках физической культуры. Общие принципы выполнения физических упражнений. Гимнастический шаг. Гимнастический (мягкий) бег. Основные хореографические позиции. 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0,5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Понимать и раскрывать</w:t>
            </w:r>
            <w:r w:rsidRPr="006819B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6819B6">
              <w:rPr>
                <w:rFonts w:eastAsia="Times New Roman" w:cs="Times New Roman"/>
                <w:szCs w:val="20"/>
              </w:rPr>
              <w:t>основные безопасные принципы поведения на уроках физической культуры;</w:t>
            </w:r>
            <w:r w:rsidRPr="006819B6">
              <w:rPr>
                <w:rFonts w:eastAsia="Times New Roman" w:cs="Times New Roman"/>
                <w:szCs w:val="20"/>
                <w:shd w:val="clear" w:color="auto" w:fill="F7FDF7"/>
              </w:rPr>
              <w:br/>
            </w:r>
            <w:r w:rsidRPr="006819B6">
              <w:rPr>
                <w:rFonts w:eastAsia="Times New Roman" w:cs="Times New Roman"/>
                <w:szCs w:val="20"/>
              </w:rPr>
              <w:t>Определять состав одежды для занятий физическими упражнениями,</w:t>
            </w:r>
            <w:r w:rsidRPr="006819B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6819B6">
              <w:rPr>
                <w:rFonts w:eastAsia="Times New Roman" w:cs="Times New Roman"/>
                <w:szCs w:val="20"/>
              </w:rPr>
              <w:t>основной перечень необходимого спортивного оборудования и инвентаря для занятий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6819B6">
              <w:rPr>
                <w:rFonts w:eastAsia="Times New Roman" w:cs="Times New Roman"/>
                <w:szCs w:val="20"/>
              </w:rPr>
              <w:t>основной гимнастикой;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</w:t>
            </w:r>
            <w:r w:rsidRPr="006819B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6819B6">
              <w:rPr>
                <w:rFonts w:eastAsia="Times New Roman" w:cs="Times New Roman"/>
                <w:szCs w:val="20"/>
              </w:rPr>
              <w:t>работа;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6819B6">
              <w:rPr>
                <w:rFonts w:eastAsia="Times New Roman" w:cs="Times New Roman"/>
                <w:szCs w:val="20"/>
              </w:rPr>
              <w:br/>
            </w:r>
            <w:hyperlink r:id="rId1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https://uchi.ru/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</w:p>
        </w:tc>
      </w:tr>
      <w:tr w:rsidR="008B0A66" w:rsidRPr="00AB2731" w:rsidTr="0002127E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1.3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Распорядок дня. Личная гигиена. Основные правила личной гигиены. Закаливание.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Строевые команды, виды построения, расчёта.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6819B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eastAsia="Times New Roman" w:cs="Times New Roman"/>
                <w:szCs w:val="20"/>
                <w:shd w:val="clear" w:color="auto" w:fill="F7FDF7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6819B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eastAsia="Times New Roman" w:cs="Times New Roman"/>
                <w:szCs w:val="20"/>
                <w:shd w:val="clear" w:color="auto" w:fill="F7FDF7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Знать правила личной гигиены и правила закаливания;</w:t>
            </w:r>
            <w:r w:rsidRPr="006819B6">
              <w:rPr>
                <w:rFonts w:eastAsia="Times New Roman" w:cs="Times New Roman"/>
                <w:szCs w:val="20"/>
                <w:shd w:val="clear" w:color="auto" w:fill="F7FDF7"/>
              </w:rPr>
              <w:br/>
            </w:r>
            <w:r w:rsidRPr="006819B6">
              <w:rPr>
                <w:rFonts w:eastAsia="Times New Roman" w:cs="Times New Roman"/>
                <w:szCs w:val="20"/>
              </w:rPr>
              <w:t>Знать строевые команды</w:t>
            </w:r>
            <w:r w:rsidRPr="006819B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6819B6">
              <w:rPr>
                <w:rFonts w:eastAsia="Times New Roman" w:cs="Times New Roman"/>
                <w:szCs w:val="20"/>
              </w:rPr>
              <w:t>и определения при организации строя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</w:t>
            </w:r>
            <w:r w:rsidRPr="006819B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6819B6">
              <w:rPr>
                <w:rFonts w:eastAsia="Times New Roman" w:cs="Times New Roman"/>
                <w:szCs w:val="20"/>
              </w:rPr>
              <w:t>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6819B6">
              <w:rPr>
                <w:rFonts w:eastAsia="Times New Roman" w:cs="Times New Roman"/>
                <w:szCs w:val="20"/>
              </w:rPr>
              <w:br/>
            </w:r>
            <w:hyperlink r:id="rId1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6819B6">
              <w:rPr>
                <w:rFonts w:eastAsia="Times New Roman" w:cs="Times New Roman"/>
                <w:szCs w:val="20"/>
              </w:rPr>
              <w:br/>
            </w:r>
            <w:hyperlink r:id="rId1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shd w:val="clear" w:color="auto" w:fill="F7FDF7"/>
              </w:rPr>
              <w:t>2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8B0A66" w:rsidRPr="00AB2731" w:rsidTr="0002127E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Раздел 2. </w:t>
            </w:r>
            <w:r w:rsidRPr="00AB2731">
              <w:rPr>
                <w:rFonts w:eastAsia="Times New Roman" w:cs="Times New Roman"/>
                <w:bCs/>
                <w:szCs w:val="20"/>
              </w:rPr>
              <w:t xml:space="preserve">Способы </w:t>
            </w:r>
            <w:proofErr w:type="gramStart"/>
            <w:r w:rsidRPr="00AB2731">
              <w:rPr>
                <w:rFonts w:eastAsia="Times New Roman" w:cs="Times New Roman"/>
                <w:bCs/>
                <w:szCs w:val="20"/>
              </w:rPr>
              <w:t>физкультурной</w:t>
            </w:r>
            <w:proofErr w:type="gramEnd"/>
            <w:r w:rsidRPr="00AB2731">
              <w:rPr>
                <w:rFonts w:eastAsia="Times New Roman" w:cs="Times New Roman"/>
                <w:bCs/>
                <w:szCs w:val="20"/>
              </w:rPr>
              <w:t xml:space="preserve"> деятельности</w:t>
            </w:r>
          </w:p>
        </w:tc>
      </w:tr>
      <w:tr w:rsidR="008B0A66" w:rsidRPr="00AB2731" w:rsidTr="0002127E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2.1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  <w:p w:rsidR="008B0A66" w:rsidRDefault="008B0A66" w:rsidP="0002127E">
            <w:pPr>
              <w:rPr>
                <w:rFonts w:eastAsia="Times New Roman" w:cs="Times New Roman"/>
                <w:szCs w:val="20"/>
              </w:rPr>
            </w:pPr>
          </w:p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  <w:p w:rsidR="008B0A66" w:rsidRDefault="008B0A66" w:rsidP="0002127E">
            <w:pPr>
              <w:rPr>
                <w:rFonts w:eastAsia="Times New Roman" w:cs="Times New Roman"/>
                <w:szCs w:val="20"/>
              </w:rPr>
            </w:pPr>
          </w:p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Уметь измерять соотношение массы и</w:t>
            </w:r>
            <w:r w:rsidRPr="006819B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6819B6">
              <w:rPr>
                <w:rFonts w:eastAsia="Times New Roman" w:cs="Times New Roman"/>
                <w:szCs w:val="20"/>
              </w:rPr>
              <w:t>длины тела; Вести дневник измерений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2.2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  <w:p w:rsidR="008B0A66" w:rsidRDefault="008B0A66" w:rsidP="0002127E">
            <w:pPr>
              <w:rPr>
                <w:rFonts w:eastAsia="Times New Roman" w:cs="Times New Roman"/>
                <w:szCs w:val="20"/>
              </w:rPr>
            </w:pPr>
          </w:p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  <w:p w:rsidR="008B0A66" w:rsidRDefault="008B0A66" w:rsidP="0002127E">
            <w:pPr>
              <w:rPr>
                <w:rFonts w:eastAsia="Times New Roman" w:cs="Times New Roman"/>
                <w:szCs w:val="20"/>
              </w:rPr>
            </w:pPr>
          </w:p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  <w:p w:rsidR="008B0A66" w:rsidRDefault="008B0A66" w:rsidP="0002127E">
            <w:pPr>
              <w:rPr>
                <w:rFonts w:eastAsia="Times New Roman" w:cs="Times New Roman"/>
                <w:szCs w:val="20"/>
              </w:rPr>
            </w:pPr>
          </w:p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proofErr w:type="gramStart"/>
            <w:r w:rsidRPr="006819B6">
              <w:rPr>
                <w:rFonts w:eastAsia="Times New Roman" w:cs="Times New Roman"/>
                <w:szCs w:val="20"/>
              </w:rPr>
              <w:t>Общаться и взаимодействовать в игровой деятельности; Проводить общеразвивающие (музыкально-сценические), ролевые подвижные игры и спортивные эстафеты с элементами соревновательной деятельности; Составлять игровые задания; Общаться и взаимодействовать в игровой деятельности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>;</w:t>
            </w:r>
            <w:proofErr w:type="gramEnd"/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2.3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Самоконтроль. Строевые команды и построения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  <w:p w:rsidR="008B0A66" w:rsidRDefault="008B0A66" w:rsidP="0002127E">
            <w:pPr>
              <w:rPr>
                <w:rFonts w:eastAsia="Times New Roman" w:cs="Times New Roman"/>
                <w:szCs w:val="20"/>
              </w:rPr>
            </w:pPr>
          </w:p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  <w:p w:rsidR="008B0A66" w:rsidRDefault="008B0A66" w:rsidP="0002127E">
            <w:pPr>
              <w:rPr>
                <w:rFonts w:eastAsia="Times New Roman" w:cs="Times New Roman"/>
                <w:szCs w:val="20"/>
              </w:rPr>
            </w:pPr>
          </w:p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Различать и самостоятельно организовывать построения по строевым командам: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proofErr w:type="gramStart"/>
            <w:r w:rsidRPr="006819B6">
              <w:rPr>
                <w:rFonts w:eastAsia="Times New Roman" w:cs="Times New Roman"/>
                <w:szCs w:val="20"/>
              </w:rPr>
              <w:t>«Становись!», «Равняйсь!», «Смирно!», «Вольно!», «Отставить!»,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6819B6">
              <w:rPr>
                <w:rFonts w:eastAsia="Times New Roman" w:cs="Times New Roman"/>
                <w:szCs w:val="20"/>
              </w:rPr>
              <w:t>«Разойдись», «По-порядку рассчитайсь!», «На первый—второй рассчитайсь!», «На первый—третий рассчитайсь!»</w:t>
            </w:r>
            <w:proofErr w:type="gramEnd"/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2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shd w:val="clear" w:color="auto" w:fill="F7FDF7"/>
              </w:rPr>
              <w:t>9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8B0A66" w:rsidRPr="00AB2731" w:rsidTr="0002127E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Раздел 3.</w:t>
            </w:r>
            <w:r w:rsidRPr="00AB2731">
              <w:rPr>
                <w:rFonts w:eastAsia="Times New Roman" w:cs="Times New Roman"/>
                <w:bCs/>
                <w:szCs w:val="20"/>
              </w:rPr>
              <w:t> Физкультурно-оздоровительная деятельность</w:t>
            </w:r>
          </w:p>
        </w:tc>
      </w:tr>
      <w:tr w:rsidR="008B0A66" w:rsidRPr="00AB2731" w:rsidTr="0002127E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3.1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Освоение упражнений основной гимнастики: — для формирования и развития опорно-двигательного аппарата; — для развития координации, моторики и жизненно важных навыков, и умений.</w:t>
            </w:r>
            <w:r w:rsidRPr="00AB2731">
              <w:rPr>
                <w:rFonts w:eastAsia="Times New Roman" w:cs="Times New Roman"/>
                <w:bCs/>
                <w:szCs w:val="20"/>
              </w:rPr>
              <w:br/>
              <w:t>Контроль величины нагрузки и дыхания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10</w:t>
            </w:r>
          </w:p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</w:p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</w:p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</w:p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</w:p>
          <w:p w:rsidR="008B0A66" w:rsidRPr="006819B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Освоение универсальных умений по самостоятельному выполнению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6819B6">
              <w:rPr>
                <w:rFonts w:eastAsia="Times New Roman" w:cs="Times New Roman"/>
                <w:szCs w:val="20"/>
              </w:rPr>
              <w:t>упражнений для формирования и развития опорно-двигательного аппарата; Освоение универсальных умений</w:t>
            </w:r>
            <w:r w:rsidRPr="006819B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6819B6">
              <w:rPr>
                <w:rFonts w:eastAsia="Times New Roman" w:cs="Times New Roman"/>
                <w:szCs w:val="20"/>
              </w:rPr>
              <w:t>по самостоятельному выполнению упражнений для развития координации, моторики и жизненно важных навыков, и умений; Освоение универсальных умений контролировать величину нагрузки; Освоение универсальных умений контролировать дыхание во время выполнения гимнастических упражнений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2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3.2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Игры и игровые задания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  <w:p w:rsidR="008B0A66" w:rsidRDefault="008B0A66" w:rsidP="0002127E">
            <w:pPr>
              <w:rPr>
                <w:rFonts w:eastAsia="Times New Roman" w:cs="Times New Roman"/>
                <w:szCs w:val="20"/>
              </w:rPr>
            </w:pPr>
          </w:p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  <w:p w:rsidR="008B0A66" w:rsidRDefault="008B0A66" w:rsidP="0002127E">
            <w:pPr>
              <w:rPr>
                <w:rFonts w:eastAsia="Times New Roman" w:cs="Times New Roman"/>
                <w:szCs w:val="20"/>
              </w:rPr>
            </w:pPr>
          </w:p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  <w:p w:rsidR="008B0A66" w:rsidRDefault="008B0A66" w:rsidP="0002127E">
            <w:pPr>
              <w:rPr>
                <w:rFonts w:eastAsia="Times New Roman" w:cs="Times New Roman"/>
                <w:szCs w:val="20"/>
              </w:rPr>
            </w:pPr>
          </w:p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Музыкально-сценические игры.</w:t>
            </w:r>
            <w:r w:rsidRPr="006819B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6819B6">
              <w:rPr>
                <w:rFonts w:eastAsia="Times New Roman" w:cs="Times New Roman"/>
                <w:szCs w:val="20"/>
              </w:rPr>
              <w:t>Игровые задания. Спортивные эстафеты с мячом, со скакалкой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2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3.3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Организующие команды и приемы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7C69A6">
              <w:rPr>
                <w:rFonts w:eastAsia="Times New Roman" w:cs="Times New Roman"/>
                <w:szCs w:val="20"/>
              </w:rPr>
              <w:t>Освоение универсальных умений при выполнении организующих команд:</w:t>
            </w:r>
            <w:r w:rsidRPr="007C69A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«Становись!», «Равняйсь!», «Смирно!», «Вольно!»</w:t>
            </w:r>
            <w:proofErr w:type="gramStart"/>
            <w:r w:rsidRPr="007C69A6">
              <w:rPr>
                <w:rFonts w:eastAsia="Times New Roman" w:cs="Times New Roman"/>
                <w:szCs w:val="20"/>
              </w:rPr>
              <w:t>,«</w:t>
            </w:r>
            <w:proofErr w:type="gramEnd"/>
            <w:r w:rsidRPr="007C69A6">
              <w:rPr>
                <w:rFonts w:eastAsia="Times New Roman" w:cs="Times New Roman"/>
                <w:szCs w:val="20"/>
              </w:rPr>
              <w:t>Отставить!», «Разойдись», «По порядку рассчитайсь!», «На первый—второй рассчитайсь!», «На первый—третий рассчитайсь!»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3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3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3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8B0A66" w:rsidRPr="00AB2731" w:rsidTr="0002127E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Раздел 4.</w:t>
            </w:r>
            <w:r w:rsidRPr="00AB2731">
              <w:rPr>
                <w:rFonts w:eastAsia="Times New Roman" w:cs="Times New Roman"/>
                <w:bCs/>
                <w:szCs w:val="20"/>
              </w:rPr>
              <w:t> Спортивно-оздоровительная деятельность</w:t>
            </w:r>
          </w:p>
        </w:tc>
      </w:tr>
      <w:tr w:rsidR="008B0A66" w:rsidRPr="00AB2731" w:rsidTr="0002127E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</w:t>
            </w:r>
          </w:p>
        </w:tc>
        <w:tc>
          <w:tcPr>
            <w:tcW w:w="2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Освоение физических упражнений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6819B6" w:rsidRDefault="008B0A66" w:rsidP="0002127E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7C69A6">
              <w:rPr>
                <w:rFonts w:eastAsia="Times New Roman" w:cs="Times New Roman"/>
                <w:szCs w:val="20"/>
              </w:rPr>
              <w:t>Освоение универсальных умений по самостоятельному выполнению гимнастических упражнений для растяжки задней поверхности мышц бедра и формирования выворотности стоп;</w:t>
            </w:r>
            <w:r w:rsidRPr="007C69A6">
              <w:rPr>
                <w:rFonts w:eastAsia="Times New Roman" w:cs="Times New Roman"/>
                <w:szCs w:val="20"/>
              </w:rPr>
              <w:br/>
              <w:t>Освоение универсальных умений по самостоятельному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выполнению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 xml:space="preserve">акробатических упражнений — «велосипед», «мост» из </w:t>
            </w:r>
            <w:proofErr w:type="gramStart"/>
            <w:r w:rsidRPr="007C69A6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7C69A6">
              <w:rPr>
                <w:rFonts w:eastAsia="Times New Roman" w:cs="Times New Roman"/>
                <w:szCs w:val="20"/>
              </w:rPr>
              <w:t xml:space="preserve"> лежа; кувырок в сторону;</w:t>
            </w:r>
            <w:r w:rsidRPr="007C69A6">
              <w:rPr>
                <w:rFonts w:eastAsia="Times New Roman" w:cs="Times New Roman"/>
                <w:szCs w:val="20"/>
                <w:shd w:val="clear" w:color="auto" w:fill="F7FDF7"/>
              </w:rPr>
              <w:br/>
            </w:r>
            <w:r w:rsidRPr="007C69A6">
              <w:rPr>
                <w:rFonts w:eastAsia="Times New Roman" w:cs="Times New Roman"/>
                <w:szCs w:val="20"/>
              </w:rPr>
              <w:t>Освоение универсальных умений по самостоятельному выполнению подводящих упражнений — продольных и поперечных шпагатов («ящерка»), группировка;</w:t>
            </w:r>
            <w:r w:rsidRPr="007C69A6">
              <w:rPr>
                <w:rFonts w:eastAsia="Times New Roman" w:cs="Times New Roman"/>
                <w:szCs w:val="20"/>
              </w:rPr>
              <w:br/>
              <w:t>Освоение универсальных умений по самостоятельному выполнению спортивных упражнений (по выбору), в т. ч. через игры и игровые задания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3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3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3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8B0A66" w:rsidRPr="00AB2731" w:rsidTr="0002127E"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ОБЩЕЕ КОЛИЧЕСТВО ЧАСОВ ПО ПРОГРАММЕ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Calibri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68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34</w:t>
            </w:r>
          </w:p>
        </w:tc>
      </w:tr>
    </w:tbl>
    <w:p w:rsidR="008B0A66" w:rsidRPr="00AB2731" w:rsidRDefault="008B0A66" w:rsidP="008B0A66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eastAsia="Times New Roman" w:cs="Times New Roman"/>
          <w:bCs/>
          <w:caps/>
          <w:color w:val="000000"/>
          <w:kern w:val="36"/>
          <w:sz w:val="24"/>
          <w:szCs w:val="24"/>
        </w:rPr>
      </w:pPr>
      <w:r w:rsidRPr="00AB2731">
        <w:rPr>
          <w:rFonts w:eastAsia="Times New Roman" w:cs="Times New Roman"/>
          <w:bCs/>
          <w:caps/>
          <w:color w:val="000000"/>
          <w:kern w:val="36"/>
          <w:sz w:val="24"/>
          <w:szCs w:val="24"/>
        </w:rPr>
        <w:t>Поурочное планирование для 1 класса</w:t>
      </w:r>
    </w:p>
    <w:tbl>
      <w:tblPr>
        <w:tblStyle w:val="a5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10"/>
        <w:gridCol w:w="1552"/>
        <w:gridCol w:w="1607"/>
        <w:gridCol w:w="1134"/>
        <w:gridCol w:w="1701"/>
      </w:tblGrid>
      <w:tr w:rsidR="008B0A66" w:rsidRPr="00AB2731" w:rsidTr="0002127E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pacing w:val="-10"/>
                <w:sz w:val="24"/>
                <w:szCs w:val="24"/>
              </w:rPr>
            </w:pPr>
            <w:r w:rsidRPr="00AB2731">
              <w:rPr>
                <w:rFonts w:eastAsia="Calibri" w:cs="Times New Roman"/>
                <w:spacing w:val="-10"/>
                <w:sz w:val="24"/>
                <w:szCs w:val="24"/>
              </w:rPr>
              <w:t>№ п\п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A66" w:rsidRPr="00AB2731" w:rsidRDefault="008B0A66" w:rsidP="0002127E">
            <w:pPr>
              <w:rPr>
                <w:rFonts w:eastAsia="Calibri" w:cs="Times New Roman"/>
                <w:spacing w:val="-10"/>
                <w:sz w:val="24"/>
                <w:szCs w:val="24"/>
              </w:rPr>
            </w:pPr>
            <w:r w:rsidRPr="00AB2731">
              <w:rPr>
                <w:rFonts w:eastAsia="Calibri" w:cs="Times New Roman"/>
                <w:spacing w:val="-10"/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pacing w:val="-10"/>
                <w:sz w:val="24"/>
                <w:szCs w:val="24"/>
              </w:rPr>
            </w:pPr>
            <w:r w:rsidRPr="00AB2731">
              <w:rPr>
                <w:rFonts w:eastAsia="Calibri" w:cs="Times New Roman"/>
                <w:spacing w:val="-10"/>
                <w:sz w:val="24"/>
                <w:szCs w:val="24"/>
              </w:rPr>
              <w:t>Количество часов</w:t>
            </w:r>
          </w:p>
          <w:p w:rsidR="008B0A66" w:rsidRPr="00AB2731" w:rsidRDefault="008B0A66" w:rsidP="0002127E">
            <w:pPr>
              <w:jc w:val="center"/>
              <w:rPr>
                <w:rFonts w:eastAsia="Calibri" w:cs="Times New Roman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pacing w:val="-10"/>
                <w:sz w:val="24"/>
                <w:szCs w:val="24"/>
              </w:rPr>
            </w:pPr>
            <w:r w:rsidRPr="00AB2731">
              <w:rPr>
                <w:rFonts w:eastAsia="Calibri" w:cs="Times New Roman"/>
                <w:spacing w:val="-10"/>
                <w:sz w:val="24"/>
                <w:szCs w:val="24"/>
              </w:rPr>
              <w:t>Дата изучения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pacing w:val="-10"/>
                <w:sz w:val="24"/>
                <w:szCs w:val="24"/>
              </w:rPr>
            </w:pPr>
            <w:r w:rsidRPr="00AB2731">
              <w:rPr>
                <w:rFonts w:eastAsia="Calibri" w:cs="Times New Roman"/>
                <w:spacing w:val="-10"/>
                <w:sz w:val="24"/>
                <w:szCs w:val="24"/>
              </w:rPr>
              <w:t>Виды, формы контроля</w:t>
            </w:r>
          </w:p>
        </w:tc>
      </w:tr>
      <w:tr w:rsidR="008B0A66" w:rsidRPr="00AB2731" w:rsidTr="0002127E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B0A66" w:rsidRPr="00AB2731" w:rsidRDefault="008B0A66" w:rsidP="0002127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всего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контрольные</w:t>
            </w:r>
            <w:r w:rsidRPr="00AB2731">
              <w:rPr>
                <w:rFonts w:eastAsia="Times New Roman" w:cs="Times New Roman"/>
                <w:spacing w:val="-57"/>
                <w:sz w:val="24"/>
                <w:szCs w:val="24"/>
              </w:rPr>
              <w:t xml:space="preserve"> </w:t>
            </w:r>
            <w:r w:rsidRPr="00AB2731">
              <w:rPr>
                <w:rFonts w:eastAsia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07" w:type="dxa"/>
            <w:tcBorders>
              <w:right w:val="single" w:sz="4" w:space="0" w:color="000000"/>
            </w:tcBorders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практические</w:t>
            </w:r>
            <w:r w:rsidRPr="00AB2731">
              <w:rPr>
                <w:rFonts w:eastAsia="Times New Roman" w:cs="Times New Roman"/>
                <w:spacing w:val="-57"/>
                <w:sz w:val="24"/>
                <w:szCs w:val="24"/>
              </w:rPr>
              <w:t xml:space="preserve"> </w:t>
            </w:r>
            <w:r w:rsidRPr="00AB2731">
              <w:rPr>
                <w:rFonts w:eastAsia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</w:t>
            </w:r>
            <w:r w:rsidRPr="00AB2731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B2731">
              <w:rPr>
                <w:rFonts w:eastAsia="Calibri" w:cs="Times New Roman"/>
                <w:color w:val="000000"/>
                <w:sz w:val="24"/>
                <w:szCs w:val="24"/>
              </w:rPr>
              <w:t>История Всероссийского физкультурно-спортивного комплекса «Готов к труду и обороне).</w:t>
            </w:r>
            <w:proofErr w:type="gramEnd"/>
            <w:r w:rsidRPr="00AB2731">
              <w:rPr>
                <w:rFonts w:eastAsia="Calibri" w:cs="Times New Roman"/>
                <w:sz w:val="24"/>
                <w:szCs w:val="24"/>
              </w:rPr>
              <w:t xml:space="preserve"> Инструктаж по ТБ на уроках физической культуры. Обычный бег. Бег с ускорением. Развитие скоростных качеств.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 Модуль «Легкая атлетика». История лёгкой атлетики. Общепринятая терминология и команды. Виды легкой атлетики. </w:t>
            </w:r>
            <w:r w:rsidRPr="00AB2731">
              <w:rPr>
                <w:rFonts w:eastAsia="Times New Roman" w:cs="Times New Roman"/>
                <w:sz w:val="24"/>
                <w:szCs w:val="24"/>
              </w:rPr>
              <w:t>Бег с изменением скорости и направления по сигналу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«Легкая атлетика». История древних Олимпийских игр: Кто как передвигается. Челночный бег. Бег в равномерном темпе. 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«Легкая атлетика». Утренняя зарядка и физкультминутки в режиме дня школьника. Физические упражнения для физкультминуток и утренней зарядки. Комплекс общеразвивающих упражнений. Разновидности ходьбы. Бег с ускорением. Бег 30м. Комплекс общеразвивающих упражнений. Подвижная игра «Вызов номеров».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«Легкая атлетика». Характеристика основных понятий: ходьба и спортивная ходьба; беговые дистанции (короткая, средняя и длинная); эстафета; смешанные передвижения (бег-ходьба, </w:t>
            </w:r>
            <w:proofErr w:type="gramStart"/>
            <w:r w:rsidRPr="00AB2731">
              <w:rPr>
                <w:rFonts w:eastAsia="Calibri" w:cs="Times New Roman"/>
                <w:sz w:val="24"/>
                <w:szCs w:val="24"/>
              </w:rPr>
              <w:t>бег-прыжки</w:t>
            </w:r>
            <w:proofErr w:type="gramEnd"/>
            <w:r w:rsidRPr="00AB2731">
              <w:rPr>
                <w:rFonts w:eastAsia="Calibri" w:cs="Times New Roman"/>
                <w:sz w:val="24"/>
                <w:szCs w:val="24"/>
              </w:rPr>
              <w:t xml:space="preserve">, ходьба-прыжки). 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Режим дня и личная гигиена. Режим дня школьника.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Режим дня и правила его составления и соблюдения. Подвижные игры на свежем воздухе.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B2731">
                <w:rPr>
                  <w:rFonts w:eastAsia="Calibri" w:cs="Times New Roman"/>
                  <w:sz w:val="24"/>
                  <w:szCs w:val="24"/>
                </w:rPr>
                <w:t>60 м</w:t>
              </w:r>
            </w:smartTag>
            <w:r w:rsidRPr="00AB2731">
              <w:rPr>
                <w:rFonts w:eastAsia="Calibri" w:cs="Times New Roman"/>
                <w:sz w:val="24"/>
                <w:szCs w:val="24"/>
              </w:rPr>
              <w:t>. Подвижная игра «Вызов номеров». Развитие скоростных качеств.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«Легкая атлетика». Прыжки на одной ноге, на двух на месте. Прыжки с продвижением вперед. Прыжок в длину с места. Метание мяча на дальность. 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Бег в равномерном темпе 500 м. Развитие скоростно-силовых качеств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AB2731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«Легкая атлетика». Челночный бег 3*10. Метание мяча в цель.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 xml:space="preserve"> Что понимается под физической культурой. Понятия, определения</w:t>
            </w:r>
            <w:r w:rsidRPr="00AB2731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Характеристика основных физических качеств: силы, быстроты, выносливости, гибкости и равновесия. Чередование ходьбы, бега (бег 50м, ходьба 100м).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AB2731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«Подвижные игры». Техника безопасности на уроках. Правила предупреждения травматизма во время занятий физическими упражнениями: организация мест занятий, подбор одежды, обуви и инвентаря. Подвижные игры Знакомство с историей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  <w:r w:rsidRPr="00AB2731">
              <w:rPr>
                <w:rFonts w:eastAsia="Calibri" w:cs="Times New Roman"/>
                <w:sz w:val="24"/>
                <w:szCs w:val="24"/>
              </w:rPr>
              <w:t xml:space="preserve"> возникновения народных игр. Средства народной культуры. Игра «Бросай – поймай». Эстафеты. Развитие скоростно-силовых способностей. Передача и ловля мяча.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«Подвижные игры».  Эстафеты с мячами. Метко в цель. Развитие координационных способностей 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Ведение мяча на месте и шагом. Эстафеты.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«Подвижные игры». Эстафеты с мячами. Развитие координационных способностей Эстафеты. Упражнения с предметами: со скакалкой - прыжки с вращением скакалки вперед и назад, на двух и одной ноге, с ноги на ногу, прыжки с поворотами, бег, перепрыгивая через скакалку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«Подвижные игры». Игра «День- ночь» Игра «Волк во рву» 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Передачи, ловля и бросок малого мяча. Подвижные игры.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«Подвижные игры». Ведение футбольного мяча по заданной траектории. Удары по мячу с места 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Футбол. Удары по воротам. Передачи в парах, тройках.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«Подвижные игры». Передачи волейбольного мяча в парах.  Броски и ловля. 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Бросок мяча через сетку. Упражнения на внимание по сигналу.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«Гимнастика». Техника безопасности и гигиенические требования на уроке гимнастики Основная стойка. Построение в колонну по одному, в шеренгу, в круг. Повороты в строю.</w:t>
            </w:r>
            <w:r w:rsidRPr="00AB2731">
              <w:rPr>
                <w:rFonts w:eastAsia="TimesNewRomanPSMT" w:cs="Times New Roman"/>
                <w:sz w:val="24"/>
                <w:szCs w:val="24"/>
              </w:rPr>
              <w:t xml:space="preserve"> Перестроение из одной шеренги в три уступами и из колонны по одному в колонну по три и четыре поворотом в движении. Упражнения на развитие гибкости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ind w:right="-1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«Гимнастика». Построение в шеренгу, в круг. Повороты в строю. Группировка. Перекаты в группировке, лежа на животе и из упора стоя на коленях. 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TimesNewRomanPSMT" w:cs="Times New Roman"/>
                <w:sz w:val="24"/>
                <w:szCs w:val="24"/>
              </w:rPr>
              <w:t>Седы - на пятках, на пятках с наклоном, углом; группировка в приседе, сидя и лёжа на спине; перекаты в группировке вперёд-назад; из группировки сидя перекат назад-вперёд на спине; перекат из упора присев в упор присев;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ind w:right="-1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1</w:t>
            </w:r>
          </w:p>
          <w:p w:rsidR="008B0A66" w:rsidRPr="00AB2731" w:rsidRDefault="008B0A66" w:rsidP="0002127E">
            <w:pPr>
              <w:ind w:right="-1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 Модуль «Гимнастика». Перекаты в группировке, назад, на бок. ОРУ.  кувырок вперёд. Развитие координационных способностей</w:t>
            </w:r>
            <w:r w:rsidRPr="00AB2731">
              <w:rPr>
                <w:rFonts w:eastAsia="TimesNewRomanPSMT" w:cs="Times New Roman"/>
                <w:sz w:val="24"/>
                <w:szCs w:val="24"/>
              </w:rPr>
              <w:t xml:space="preserve"> Из упора присев перекат назад стойка на лопатках (держать) – перекатом вперёд лечь и «мост» - лечь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«Гимнастика». Перестроение из 1 шеренги в 2 и обратно. Размыкание на вытянутые в стороны руки. Повороты направо, налево. Выполнение команды «Класс, шагом марш!», «Класс, стой!». ОРУ с предметами. Стойка на носках, на гимнастической скамейке. Ходьба по гимнастической скамейке. Перешагивание через мячи.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 Висы простые; вис, на согнутых руках, согнув ноги.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 Модуль «Гимнастика». Передвижение по гимнастической скамейке (на носках, выпадами, с высоким подниманием бедра). Комбинация упражнений в равновесии на гимнастической скамейке. Игра «Запрещённое движение» 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Ходьба в равновесии по гимнастическому бревну.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AB2731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«Гимнастика». Комбинация из ранее изученных элементов. Лазание по гимнастической скамейке в упоре присев и стоя на коленях. Преодоление полосы препятствий из гимнастического оборудования.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«Подвижные игры». </w:t>
            </w:r>
            <w:r w:rsidRPr="00AB2731">
              <w:rPr>
                <w:rFonts w:cs="Times New Roman"/>
                <w:sz w:val="24"/>
                <w:szCs w:val="24"/>
              </w:rPr>
              <w:t xml:space="preserve">Техника безопасности на уроках. </w:t>
            </w:r>
            <w:r w:rsidRPr="00AB2731">
              <w:rPr>
                <w:rFonts w:eastAsia="Calibri" w:cs="Times New Roman"/>
                <w:iCs/>
                <w:sz w:val="24"/>
                <w:szCs w:val="24"/>
              </w:rPr>
              <w:t xml:space="preserve">Удары </w:t>
            </w:r>
            <w:r w:rsidRPr="00AB2731">
              <w:rPr>
                <w:rFonts w:eastAsia="Calibri" w:cs="Times New Roman"/>
                <w:sz w:val="24"/>
                <w:szCs w:val="24"/>
              </w:rPr>
              <w:t>в</w:t>
            </w:r>
            <w:r w:rsidRPr="00AB2731">
              <w:rPr>
                <w:rFonts w:eastAsia="Calibri" w:cs="Times New Roman"/>
                <w:iCs/>
                <w:sz w:val="24"/>
                <w:szCs w:val="24"/>
              </w:rPr>
              <w:t xml:space="preserve"> по мячу </w:t>
            </w:r>
            <w:r w:rsidRPr="00AB2731">
              <w:rPr>
                <w:rFonts w:eastAsia="Calibri" w:cs="Times New Roman"/>
                <w:sz w:val="24"/>
                <w:szCs w:val="24"/>
              </w:rPr>
              <w:t>правой и левой ногой.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«Подвижные игры». Ведение и удар по воротам Подводящие упражнения для обучения ведению мяча. Принятие исходного положения для ведения мяча. Ведения мяча на месте правой, а затем левой рукой шагом по прямой; бегом по прямой; по кругу; в движении с изменением направления и скорости.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«Подвижные игры». Элементы спортивных игр. Ловля и передача в парах. Ведение мяча на месте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«Подвижные игры». Ведение мяча на месте с поворотом. Эстафеты. Игра «Мяч в обруч». Обучение броскам мяча в упрощенных условиях - одной рукой.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«Подвижные игры». Подвижные игры, «гонки баскетбольных мячей», </w:t>
            </w:r>
            <w:r w:rsidRPr="00AB2731">
              <w:rPr>
                <w:rFonts w:eastAsia="Calibri" w:cs="Times New Roman"/>
                <w:color w:val="000000"/>
                <w:sz w:val="24"/>
                <w:szCs w:val="24"/>
              </w:rPr>
              <w:t>«Брось – поймай», «Кто быстрее»</w:t>
            </w:r>
            <w:r w:rsidRPr="00AB2731">
              <w:rPr>
                <w:rFonts w:eastAsia="Calibri" w:cs="Times New Roman"/>
                <w:sz w:val="24"/>
                <w:szCs w:val="24"/>
              </w:rPr>
              <w:t xml:space="preserve"> Подвижные игры «ведение парами», «гонка по кругу»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«Подвижные игры». Пионербол. История волейбола. Правила игры. Передвижения в низкой и средней стойке. Броски волейбольного мяча в стену и ловля после отскока.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«Подвижные игры». Перебрасывание мяча через волейбольную сетку из-за головы. Прыжки через скакалку. Подвижная игра «Передай соседу»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«Легкая атлетика». Техника безопасности на уроках. Прыжок в длину с места. Метание малого мяча с места из положения, стоя грудью в направления метания. Развитие скоростно-силовых способностей. Подтягивания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«Легкая атлетика». Низкий старт. Метание малого на дальность с 2-3 шагов разбега. Бро</w:t>
            </w:r>
            <w:r w:rsidRPr="00AB2731">
              <w:rPr>
                <w:rFonts w:eastAsia="Calibri" w:cs="Times New Roman"/>
                <w:sz w:val="24"/>
                <w:szCs w:val="24"/>
              </w:rPr>
              <w:softHyphen/>
              <w:t>сок набивного мяча (до 1 кг) из положе</w:t>
            </w:r>
            <w:r w:rsidRPr="00AB2731">
              <w:rPr>
                <w:rFonts w:eastAsia="Calibri" w:cs="Times New Roman"/>
                <w:sz w:val="24"/>
                <w:szCs w:val="24"/>
              </w:rPr>
              <w:softHyphen/>
              <w:t>ния стоя лицом в направлении ме</w:t>
            </w:r>
            <w:r w:rsidRPr="00AB2731">
              <w:rPr>
                <w:rFonts w:eastAsia="Calibri" w:cs="Times New Roman"/>
                <w:sz w:val="24"/>
                <w:szCs w:val="24"/>
              </w:rPr>
              <w:softHyphen/>
              <w:t>тания двумя руками от груди. Бег 30 метров.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«Легкая атлетика». Высокий старт. Развитие выносливости.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 Бег по разметкам и с выполнением заданий.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«Легкая атлетика». Челночный бег 3*10 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Бег по пересечённой местности.</w:t>
            </w:r>
          </w:p>
        </w:tc>
        <w:tc>
          <w:tcPr>
            <w:tcW w:w="810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iCs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«Легкая атлетика». </w:t>
            </w:r>
            <w:r w:rsidRPr="00AB2731">
              <w:rPr>
                <w:rFonts w:eastAsia="Calibri" w:cs="Times New Roman"/>
                <w:bCs/>
                <w:iCs/>
                <w:sz w:val="24"/>
                <w:szCs w:val="24"/>
              </w:rPr>
              <w:t xml:space="preserve">Эстафетный бег. Прыжок в высоту с места. 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iCs/>
                <w:sz w:val="24"/>
                <w:szCs w:val="24"/>
              </w:rPr>
            </w:pPr>
            <w:r w:rsidRPr="00AB2731">
              <w:rPr>
                <w:rFonts w:eastAsia="Calibri" w:cs="Times New Roman"/>
                <w:bCs/>
                <w:iCs/>
                <w:sz w:val="24"/>
                <w:szCs w:val="24"/>
              </w:rPr>
              <w:t>Метание мяча на заданное расстояние. Бег 500 метров.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AB2731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«Легкая атлетика». Прыжки на заданное расстояние. Метание мяча в цель.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«Легкая атлетика». 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 xml:space="preserve">Челночный бег 3*10, 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Бег 30 метров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«Гимнастика». 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Сгибания и разгибания рук в упоре лёжа Прыжок в длину с места,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 xml:space="preserve">Модуль «Гимнастика». 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Наклон вперёд из положения стоя на гимнастической скамейке</w:t>
            </w:r>
            <w:r w:rsidRPr="00AB2731">
              <w:rPr>
                <w:rFonts w:eastAsia="Calibri" w:cs="Times New Roman"/>
                <w:sz w:val="24"/>
                <w:szCs w:val="24"/>
              </w:rPr>
              <w:t xml:space="preserve"> Чередование ходьбы, бега (бег 30м, ходьба 60м).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c>
          <w:tcPr>
            <w:tcW w:w="567" w:type="dxa"/>
          </w:tcPr>
          <w:p w:rsidR="008B0A66" w:rsidRPr="0034658D" w:rsidRDefault="008B0A66" w:rsidP="008B0A66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B0A66" w:rsidRDefault="008B0A66" w:rsidP="0002127E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Модуль «Легкая атлетика».  Чередование ходьбы, бега (бег 50м, ходьба 100м).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</w:p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Смешанное передвижение 1000 метров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B273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  <w:r w:rsidRPr="00AB2731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c>
          <w:tcPr>
            <w:tcW w:w="4253" w:type="dxa"/>
            <w:gridSpan w:val="2"/>
          </w:tcPr>
          <w:p w:rsidR="008B0A66" w:rsidRPr="00AB2731" w:rsidRDefault="008B0A66" w:rsidP="0002127E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A66" w:rsidRPr="00AB2731" w:rsidRDefault="008B0A66" w:rsidP="0002127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34</w:t>
            </w:r>
          </w:p>
        </w:tc>
        <w:tc>
          <w:tcPr>
            <w:tcW w:w="1552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8B0A66" w:rsidRPr="00AB2731" w:rsidRDefault="008B0A66" w:rsidP="000212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A66" w:rsidRPr="00AB2731" w:rsidRDefault="008B0A66" w:rsidP="0002127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8B0A66" w:rsidRPr="00AB2731" w:rsidRDefault="008B0A66" w:rsidP="008B0A66">
      <w:pPr>
        <w:rPr>
          <w:rFonts w:eastAsia="Times New Roman" w:cs="Times New Roman"/>
          <w:b/>
          <w:bCs/>
          <w:caps/>
          <w:color w:val="000000"/>
          <w:kern w:val="36"/>
          <w:sz w:val="24"/>
          <w:szCs w:val="24"/>
        </w:rPr>
      </w:pPr>
    </w:p>
    <w:p w:rsidR="008B0A66" w:rsidRPr="00AB2731" w:rsidRDefault="008B0A66" w:rsidP="008B0A66">
      <w:pPr>
        <w:pBdr>
          <w:bottom w:val="single" w:sz="6" w:space="5" w:color="000000"/>
        </w:pBdr>
        <w:spacing w:before="100" w:beforeAutospacing="1" w:line="240" w:lineRule="atLeast"/>
        <w:outlineLvl w:val="0"/>
        <w:rPr>
          <w:rFonts w:eastAsia="Times New Roman" w:cs="Times New Roman"/>
          <w:bCs/>
          <w:caps/>
          <w:kern w:val="36"/>
          <w:szCs w:val="20"/>
        </w:rPr>
      </w:pPr>
      <w:r w:rsidRPr="00AB2731">
        <w:rPr>
          <w:rFonts w:eastAsia="Times New Roman" w:cs="Times New Roman"/>
          <w:bCs/>
          <w:caps/>
          <w:kern w:val="36"/>
          <w:szCs w:val="20"/>
        </w:rPr>
        <w:t>ТЕМАТИЧЕСКОЕ ПЛАНИРОВАНИЕ для 2 класса</w:t>
      </w:r>
    </w:p>
    <w:tbl>
      <w:tblPr>
        <w:tblW w:w="11249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1830"/>
        <w:gridCol w:w="709"/>
        <w:gridCol w:w="850"/>
        <w:gridCol w:w="851"/>
        <w:gridCol w:w="1134"/>
        <w:gridCol w:w="2268"/>
        <w:gridCol w:w="1134"/>
        <w:gridCol w:w="1893"/>
      </w:tblGrid>
      <w:tr w:rsidR="008B0A66" w:rsidRPr="00AB2731" w:rsidTr="0002127E">
        <w:tc>
          <w:tcPr>
            <w:tcW w:w="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№</w:t>
            </w:r>
            <w:r w:rsidRPr="00AB2731">
              <w:rPr>
                <w:rFonts w:eastAsia="Times New Roman" w:cs="Times New Roman"/>
                <w:bCs/>
                <w:szCs w:val="20"/>
              </w:rPr>
              <w:br/>
              <w:t>п/п</w:t>
            </w: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Наименование разделов и тем программы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 xml:space="preserve">Дата 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изучения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Виды деятельности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Виды, формы контроля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Электронные (цифровые) образовательные ресурсы</w:t>
            </w:r>
          </w:p>
        </w:tc>
      </w:tr>
      <w:tr w:rsidR="008B0A66" w:rsidRPr="00AB2731" w:rsidTr="0002127E"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конт.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практ.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рабоы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8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</w:tr>
      <w:tr w:rsidR="008B0A66" w:rsidRPr="00AB2731" w:rsidTr="0002127E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Раздел 1.</w:t>
            </w:r>
            <w:r w:rsidRPr="00AB2731">
              <w:rPr>
                <w:rFonts w:eastAsia="Times New Roman" w:cs="Times New Roman"/>
                <w:bCs/>
                <w:szCs w:val="20"/>
              </w:rPr>
              <w:t> Знания о физической культуре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История подвижных игр и соревнований у древних народов.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Зарождение Олимпийских игр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7C69A6">
              <w:rPr>
                <w:rFonts w:eastAsia="Times New Roman" w:cs="Times New Roman"/>
                <w:szCs w:val="20"/>
              </w:rPr>
              <w:t>обсуждают рассказ учителя о появлении подвижных игр, устанавливают связь подвижных игр с подготовкой к трудовой и военной деятельности, приводят примеры из числа освоенных игр; обсуждают рассказ учителя о появлении первых соревнований, связывают их появление с появлением правил и судей, контролирующих их выполнение; приводят примеры современных спортивных соревнований и объясняют роль судьи в их проведении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3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3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3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 w:rsidRPr="007C69A6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</w:tr>
      <w:tr w:rsidR="008B0A66" w:rsidRPr="00AB2731" w:rsidTr="0002127E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Раздел 2. </w:t>
            </w:r>
            <w:r w:rsidRPr="00AB2731">
              <w:rPr>
                <w:rFonts w:eastAsia="Times New Roman" w:cs="Times New Roman"/>
                <w:bCs/>
                <w:szCs w:val="20"/>
              </w:rPr>
              <w:t>Способы самостоятельной деятельности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2.1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Дневник наблюдений по физической культуре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 w:rsidRPr="007C69A6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7C69A6">
              <w:rPr>
                <w:rFonts w:eastAsia="Times New Roman" w:cs="Times New Roman"/>
                <w:szCs w:val="20"/>
              </w:rPr>
              <w:t>знакомятся с образцом таблицы оформления результатов измерения показателей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физического развития и физических качеств, обсуждают и уточняют правила её оформления; составляют таблицу индивидуальных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показателей измерения физического развития и физических качеств по учебным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четвертям/триместрам (по образцу);;</w:t>
            </w:r>
            <w:r w:rsidRPr="007C69A6">
              <w:rPr>
                <w:rFonts w:eastAsia="Times New Roman" w:cs="Times New Roman"/>
                <w:szCs w:val="20"/>
              </w:rPr>
              <w:br/>
              <w:t>проводят сравнение показателей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физического развития и физических качеств и устанавливают различия между ними по каждой учебной четверти (триместру);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3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4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4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 w:rsidRPr="007C69A6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</w:tr>
      <w:tr w:rsidR="008B0A66" w:rsidRPr="00AB2731" w:rsidTr="0002127E">
        <w:tc>
          <w:tcPr>
            <w:tcW w:w="11249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ФИЗИЧЕСКОЕ СОВЕРШЕНСТВОВАНИЕ</w:t>
            </w:r>
          </w:p>
        </w:tc>
      </w:tr>
      <w:tr w:rsidR="008B0A66" w:rsidRPr="00AB2731" w:rsidTr="0002127E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Раздел 3.</w:t>
            </w:r>
            <w:r w:rsidRPr="00AB2731">
              <w:rPr>
                <w:rFonts w:eastAsia="Times New Roman" w:cs="Times New Roman"/>
                <w:bCs/>
                <w:szCs w:val="20"/>
              </w:rPr>
              <w:t> Оздоровительная физическая культура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Закаливание организма.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Утренняя зарядка.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Составление индивидуальных комплексов утренней зарядки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7C69A6">
              <w:rPr>
                <w:rFonts w:eastAsia="Times New Roman" w:cs="Times New Roman"/>
                <w:szCs w:val="20"/>
              </w:rPr>
              <w:t>знакомятся с влиянием закаливания при помощи обтирания на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укрепление здоровья, с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правилами проведения закаливающей процедуры;;</w:t>
            </w:r>
            <w:r w:rsidRPr="007C69A6">
              <w:rPr>
                <w:rFonts w:eastAsia="Times New Roman" w:cs="Times New Roman"/>
                <w:szCs w:val="20"/>
              </w:rPr>
              <w:br/>
              <w:t>рассматривают и обсуждают иллюстративный материал, уточняют правила закаливания и последовательность его приёмов в</w:t>
            </w:r>
            <w:r w:rsidRPr="007C69A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закаливающей процедуре;;</w:t>
            </w:r>
            <w:r w:rsidRPr="007C69A6">
              <w:rPr>
                <w:rFonts w:eastAsia="Times New Roman" w:cs="Times New Roman"/>
                <w:szCs w:val="20"/>
              </w:rPr>
              <w:br/>
              <w:t>разучивают приёмы закаливания при помощи обтирания (имитация): 1 — поочерёдное обтирание каждой руки (от пальцев к плечу); 2 — последовательное</w:t>
            </w:r>
            <w:r w:rsidRPr="007C69A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обтирание шеи, груди и живота (сверху вниз); 3 — обтирание спины (от боков к середине); 4 — поочерёдное обтирание каждой ноги (от пальцев ступни к бёдрам); 5 — растирание тела сухим полотенцем (до лёгкого покраснения кожи);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4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4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4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 w:rsidRPr="007C69A6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8B0A66" w:rsidRPr="00AB2731" w:rsidTr="0002127E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Раздел 4.</w:t>
            </w:r>
            <w:r w:rsidRPr="00AB2731">
              <w:rPr>
                <w:rFonts w:eastAsia="Times New Roman" w:cs="Times New Roman"/>
                <w:bCs/>
                <w:szCs w:val="20"/>
              </w:rPr>
              <w:t> Спортивно-оздоровительная физическая культура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"Гимнастика с основами акробатики".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Правила поведения на уроках гимнастики и акробатики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7C69A6">
              <w:rPr>
                <w:rFonts w:eastAsia="Times New Roman" w:cs="Times New Roman"/>
                <w:szCs w:val="20"/>
              </w:rPr>
              <w:t>разучивают правила поведения на уроках гимнастики; и акробатики, знакомятся с возможными травмами в случае их невыполнения; выступают с небольшими</w:t>
            </w:r>
            <w:r w:rsidRPr="007C69A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сообщениями о правилах поведения на уроках, приводят примеры соблюдения правил поведения в конкретных ситуациях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>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4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4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4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"Гимнастика с основами акробатики".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 </w:t>
            </w:r>
            <w:r w:rsidRPr="00AB2731">
              <w:rPr>
                <w:rFonts w:eastAsia="Times New Roman" w:cs="Times New Roman"/>
                <w:bCs/>
                <w:szCs w:val="20"/>
              </w:rPr>
              <w:t>Строевые упражнения и команды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7C69A6">
              <w:rPr>
                <w:rFonts w:eastAsia="Times New Roman" w:cs="Times New Roman"/>
                <w:szCs w:val="20"/>
              </w:rPr>
              <w:t>обучаются расчёту по номерам, стоя в одной шеренге; разучивают перестроение на месте из одной шеренги в две по команде «Класс, в две шеренги стройся!» (по фазам движения и в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полной координации);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разучивают</w:t>
            </w:r>
            <w:r w:rsidRPr="007C69A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перестроение из двух шеренг в одну по команде «Класс, в одну шеренгу стройся!» (по фазам движения и в полной координации); обучаются поворотам направо и налево в колонне по одному, стоя на месте в одну шеренгу по команде «Класс, направо!», «Класс, налево!» (по фазам движения и</w:t>
            </w:r>
            <w:r w:rsidRPr="007C69A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полной координации); обучаются поворотам по команде «Класс, направо!», «Класс, налево!» при движении в колонне по одному; обучаются передвижению в колонне по одному с равномерной и изменяющейся скоростью; обучаются передвижению в колонне по одному с изменением скорости передвижения по одной из команд: «Шире шаг!», «Короче шаг!», «Чаше шаг!», «Реже шаг!»;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4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4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5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"Гимнастика с основами акробатики".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 </w:t>
            </w:r>
            <w:r w:rsidRPr="00AB2731">
              <w:rPr>
                <w:rFonts w:eastAsia="Times New Roman" w:cs="Times New Roman"/>
                <w:bCs/>
                <w:szCs w:val="20"/>
              </w:rPr>
              <w:t>Гимнастическая разминка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7C69A6">
              <w:rPr>
                <w:rFonts w:eastAsia="Times New Roman" w:cs="Times New Roman"/>
                <w:szCs w:val="20"/>
              </w:rPr>
              <w:t>знакомятся с разминкой как обязательным комплексом упражнений перед занятиями физической культурой; наблюдают за выполнением образца разминки, уточняют последовательность упражнений и их дозировку; записывают и разучивают упражнения разминки и выполняют их в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целостной комбинации (упражнения для шеи; плеч; рук; туловища; ног, голеностопного сустава);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5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5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5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"Гимнастика с основами акробатики".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Упражнения с гимнастической скакалкой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0.5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0.5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7C69A6">
              <w:rPr>
                <w:rFonts w:eastAsia="Times New Roman" w:cs="Times New Roman"/>
                <w:szCs w:val="20"/>
              </w:rPr>
              <w:t>разучивают вращение скакалки, сложенной вдвое, поочерёдно правой и левой рукой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соответственно с правого и левого бока и перед собой; разучивают прыжки на двух ногах через скакалку, лежащую на полу, с поворотом кругом; разучивают прыжки через скакалку на двух ногах на месте (в полной координации);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5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5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5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"Гимнастика с основами акробатики".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 </w:t>
            </w:r>
            <w:r w:rsidRPr="00AB2731">
              <w:rPr>
                <w:rFonts w:eastAsia="Times New Roman" w:cs="Times New Roman"/>
                <w:bCs/>
                <w:szCs w:val="20"/>
              </w:rPr>
              <w:t>Упражнения с гимнастическим мячом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0.5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0.5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7C69A6">
              <w:rPr>
                <w:rFonts w:eastAsia="Times New Roman" w:cs="Times New Roman"/>
                <w:szCs w:val="20"/>
              </w:rPr>
              <w:t>разучивают подбрасывание и ловлю мяча одной рукой и двумя руками;;</w:t>
            </w:r>
            <w:r w:rsidRPr="007C69A6">
              <w:rPr>
                <w:rFonts w:eastAsia="Times New Roman" w:cs="Times New Roman"/>
                <w:szCs w:val="20"/>
              </w:rPr>
              <w:br/>
              <w:t>обучаются перебрасыванию мяча с одной руки на другую, на месте и поворотом кругом;;</w:t>
            </w:r>
            <w:r w:rsidRPr="007C69A6">
              <w:rPr>
                <w:rFonts w:eastAsia="Times New Roman" w:cs="Times New Roman"/>
                <w:szCs w:val="20"/>
                <w:shd w:val="clear" w:color="auto" w:fill="F7FDF7"/>
              </w:rPr>
              <w:br/>
            </w:r>
            <w:r w:rsidRPr="007C69A6">
              <w:rPr>
                <w:rFonts w:eastAsia="Times New Roman" w:cs="Times New Roman"/>
                <w:szCs w:val="20"/>
              </w:rPr>
              <w:t>разучивают повороты и наклоны в сторону с подбрасыванием и ловлей мяча двумя руками;;</w:t>
            </w:r>
            <w:r w:rsidRPr="007C69A6">
              <w:rPr>
                <w:rFonts w:eastAsia="Times New Roman" w:cs="Times New Roman"/>
                <w:szCs w:val="20"/>
              </w:rPr>
              <w:br/>
              <w:t>обучаются приседанию с одновременным ударом мяча о пол одной рукой и ловлей после отскока мяча двумя руками во время выпрямления;;</w:t>
            </w:r>
            <w:r w:rsidRPr="007C69A6">
              <w:rPr>
                <w:rFonts w:eastAsia="Times New Roman" w:cs="Times New Roman"/>
                <w:szCs w:val="20"/>
              </w:rPr>
              <w:br/>
              <w:t>обучаются подниманию мяча прямыми ногами, лёжа на спине;;</w:t>
            </w:r>
            <w:r w:rsidRPr="007C69A6">
              <w:rPr>
                <w:rFonts w:eastAsia="Times New Roman" w:cs="Times New Roman"/>
                <w:szCs w:val="20"/>
              </w:rPr>
              <w:br/>
              <w:t>составляют комплекс из 6—7 хорошо освоенных упражнений с мячом и демонстрируют его выполнение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>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5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5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5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szCs w:val="20"/>
              </w:rPr>
              <w:t>Модуль "Лыжная подготовка</w:t>
            </w:r>
            <w:r w:rsidRPr="00AB2731">
              <w:rPr>
                <w:rFonts w:eastAsia="Times New Roman" w:cs="Times New Roman"/>
                <w:szCs w:val="20"/>
              </w:rPr>
              <w:t>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Правила поведения на занятиях лыжной подготовкой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7C69A6">
              <w:rPr>
                <w:rFonts w:eastAsia="Times New Roman" w:cs="Times New Roman"/>
                <w:szCs w:val="20"/>
              </w:rPr>
              <w:t>повторяют правила подбора одежды и знакомятся с правилами подготовки инвентаря для занятий лыжной подготовкой; изучают правила поведения при передвижении по лыжной трассе и выполняют их во время лыжных занятий; анализируют</w:t>
            </w:r>
            <w:r w:rsidRPr="007C69A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возможные негативные ситуации, связанные с невыполнением правил поведения, приводят примеры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6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6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6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szCs w:val="20"/>
              </w:rPr>
              <w:t>Модуль "Лыжная подготовка</w:t>
            </w:r>
            <w:r w:rsidRPr="00AB2731">
              <w:rPr>
                <w:rFonts w:eastAsia="Times New Roman" w:cs="Times New Roman"/>
                <w:szCs w:val="20"/>
              </w:rPr>
              <w:t>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Передвижение на лыжах двухшажным попеременным ходом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наблюдают и анализируют образец учителя, выделяют основные элементы передвижения двухшажным попеременным ходом, сравнивают их с элементами скользящего и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ступающего шага;</w:t>
            </w:r>
            <w:r w:rsidRPr="007C69A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разучивают имитационные упражнения в передвижении двухшажным попеременным ходом (скользящие</w:t>
            </w:r>
            <w:r w:rsidRPr="007C69A6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7C69A6">
              <w:rPr>
                <w:rFonts w:eastAsia="Times New Roman" w:cs="Times New Roman"/>
                <w:szCs w:val="20"/>
              </w:rPr>
              <w:t>передвижения без лыжных палок); разучивают передвижение двухшажным попеременным ходом (по фазам движения и в полной координации); выполняют передвижение двухшажным попеременным ходом с равномерной скоростью передвижения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>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6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6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6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szCs w:val="20"/>
              </w:rPr>
              <w:t>Модуль "Лыжная подготовка</w:t>
            </w:r>
            <w:r w:rsidRPr="00AB2731">
              <w:rPr>
                <w:rFonts w:eastAsia="Times New Roman" w:cs="Times New Roman"/>
                <w:szCs w:val="20"/>
              </w:rPr>
              <w:t>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Спуски и подъёмы на лыжах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 w:rsidRPr="007C69A6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наблюдают образец спуска учителя с небольшого пологого склона в основной стойке, анализируют его, выделяют технические особенности (спуск без лыжных палок и с палками);;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спуск с пологого склона и наблюдают за его выполнением другими учащимися, выявляют возможные ошибки;;</w:t>
            </w:r>
            <w:r w:rsidRPr="00BB1D20">
              <w:rPr>
                <w:rFonts w:eastAsia="Times New Roman" w:cs="Times New Roman"/>
                <w:szCs w:val="20"/>
              </w:rPr>
              <w:br/>
              <w:t>наблюдают образец техники подъёма лесенкой учителем, анализируют и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выделяют трудные элементы в его выполнении;;</w:t>
            </w:r>
            <w:r w:rsidRPr="00BB1D20">
              <w:rPr>
                <w:rFonts w:eastAsia="Times New Roman" w:cs="Times New Roman"/>
                <w:szCs w:val="20"/>
              </w:rPr>
              <w:br/>
              <w:t>обучаются имитационным упражнениям подъёма лесенкой (передвижения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приставным шагом без </w:t>
            </w:r>
            <w:r w:rsidRPr="00BB1D20">
              <w:rPr>
                <w:rFonts w:eastAsia="Times New Roman" w:cs="Times New Roman"/>
                <w:szCs w:val="20"/>
              </w:rPr>
              <w:t>лыж и на лыжах, по ровной поверхности, с лыжными палками и без палок);;</w:t>
            </w:r>
            <w:r w:rsidRPr="00BB1D20">
              <w:rPr>
                <w:rFonts w:eastAsia="Times New Roman" w:cs="Times New Roman"/>
                <w:szCs w:val="20"/>
              </w:rPr>
              <w:br/>
              <w:t>обучаются передвижению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приставным шагом по пологому склону без лыж с лыжными палками;;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подъём на лыжах лесенкой на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небольшом пологом склоне (по фазам движения и в полной координации);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6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6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6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szCs w:val="20"/>
              </w:rPr>
              <w:t>Модуль "Лыжная подготовка</w:t>
            </w:r>
            <w:r w:rsidRPr="00AB2731">
              <w:rPr>
                <w:rFonts w:eastAsia="Times New Roman" w:cs="Times New Roman"/>
                <w:szCs w:val="20"/>
              </w:rPr>
              <w:t>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Торможение лыжными палками и падением на бок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наблюдают и анализируют образец техники торможения палками во время передвижения по учебной трассе, обращают внимание на расстояние между впереди и сзади идущими лыжниками;;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технику торможения палками при передвижении по учебной дистанции с равномерной невысокой скоростью (торможение по команде учителя);;</w:t>
            </w:r>
            <w:r w:rsidRPr="00BB1D20">
              <w:rPr>
                <w:rFonts w:eastAsia="Times New Roman" w:cs="Times New Roman"/>
                <w:szCs w:val="20"/>
              </w:rPr>
              <w:br/>
              <w:t>наблюдают и анализируют образец учителя по технике торможения способом падения на бок, акцентируют внимание на положении лыжных палок во время падения и подъёма;;</w:t>
            </w:r>
            <w:r w:rsidRPr="00BB1D20">
              <w:rPr>
                <w:rFonts w:eastAsia="Times New Roman" w:cs="Times New Roman"/>
                <w:szCs w:val="20"/>
              </w:rPr>
              <w:br/>
              <w:t>обучаются падению на бок стоя на месте (подводящие упражнения);;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торможение падением на бок при передвижении на лыжной трассе;;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торможение падением на бок при спуске с небольшого пологого склона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6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7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7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"Лёгкая атлетика". </w:t>
            </w:r>
            <w:r w:rsidRPr="00AB2731">
              <w:rPr>
                <w:rFonts w:eastAsia="Times New Roman" w:cs="Times New Roman"/>
                <w:bCs/>
                <w:szCs w:val="20"/>
              </w:rPr>
              <w:t>Правила поведения на занятиях лёгкой атлетикой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>изучают правила поведения на занятиях лёгкой атлетикой, анализируют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>возможные негативные ситуации, связанные с невыполнением правил поведения, приводят примеры;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7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7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7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"Лёгкая атлетика". </w:t>
            </w:r>
            <w:r w:rsidRPr="00AB2731">
              <w:rPr>
                <w:rFonts w:eastAsia="Times New Roman" w:cs="Times New Roman"/>
                <w:bCs/>
                <w:szCs w:val="20"/>
              </w:rPr>
              <w:t>Броски мяча в неподвижную мишень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разучивают упражнения в бросках малого мяча в неподвижную мишень: 1 — стоя лицом и боком к мишени (сверху, снизу, сбоку); 2 — лёжа на спине (снизу) и животе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(</w:t>
            </w:r>
            <w:r w:rsidRPr="00BB1D20">
              <w:rPr>
                <w:rFonts w:eastAsia="Times New Roman" w:cs="Times New Roman"/>
                <w:szCs w:val="20"/>
              </w:rPr>
              <w:t>сбоку, располагаясь ногами и головой к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мишени).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7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7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7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"Лёгкая атлетика".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Сложно координированные прыжковые упражнения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разучивают сложно координированные прыжковые упражнения: толчком двумя ногами по разметке; толчком двумя ногами с поворотом в стороны; толчком двумя ногами с одновременным и последовательным разведением ног и рук в стороны, сгибанием ног в коленях; толчком двумя ногами с места и касанием рукой подвешенных предметов; толчком двумя ногами вперёд-вверх с небольшого возвышения и мягким приземлением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7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7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8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"Лёгкая атлетика".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наблюдают образцы техники передвижения ходьбой по гимнастической скамейке, анализируют и обсуждают их трудные элементы;;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передвижение равномерной ходьбой, руки на поясе;;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передвижение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равномерной ходьбой с наклонами туловища вперёд и стороны, разведением и сведением рук;;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передвижение равномерной ходьбой с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перешагиванием через лежащие на скамейке предметы (кубики, набивные мячи и т. п.);;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передвижение равномерной ходьбой с набивным мячом в руках обычным и приставным шагом правым и левым боком;;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передвижения ходьбой в полуприседе и приседе с опорой на руки;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8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8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8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«Плавание".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cs="Times New Roman"/>
                <w:color w:val="000000"/>
                <w:szCs w:val="20"/>
                <w:shd w:val="clear" w:color="auto" w:fill="F7FDF7"/>
              </w:rPr>
            </w:pPr>
            <w:r w:rsidRPr="00AB2731">
              <w:rPr>
                <w:rFonts w:cs="Times New Roman"/>
                <w:color w:val="000000"/>
                <w:szCs w:val="20"/>
              </w:rPr>
              <w:t>изучают правила поведения на уроках плавания, приводят примеры их применения в плавательном бассейне; выполняют упражнения ознакомительного плавания; и координации;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cs="Times New Roman"/>
                <w:color w:val="000000"/>
                <w:szCs w:val="20"/>
              </w:rPr>
              <w:t>осуществляют самоконтроль за физической нагрузкой во время этих занятий. Описывают технику выполнения плавательных упражнений, осваивают её самостоятельно, выявляют и устраняют характерные ошибки в процессе ее освоения.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8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8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8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"Подвижные игры". </w:t>
            </w:r>
            <w:r w:rsidRPr="00AB2731">
              <w:rPr>
                <w:rFonts w:eastAsia="Times New Roman" w:cs="Times New Roman"/>
                <w:bCs/>
                <w:szCs w:val="20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наблюдают и анализируют образцы технических действий игры баскетбол, выделяют трудные элементы и уточняют способы их выполнения;;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технические действия игры баскетбол (работа в парах и группах)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r w:rsidRPr="00BB1D20">
              <w:rPr>
                <w:rFonts w:eastAsia="Times New Roman" w:cs="Times New Roman"/>
                <w:szCs w:val="20"/>
              </w:rPr>
              <w:t>разучивают правила подвижных игр с элементами баскетбола и знакомятся с особенностями выбора и подготовки мест их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проведения;;</w:t>
            </w:r>
            <w:r w:rsidRPr="00BB1D20">
              <w:rPr>
                <w:rFonts w:eastAsia="Times New Roman" w:cs="Times New Roman"/>
                <w:szCs w:val="20"/>
              </w:rPr>
              <w:br/>
              <w:t>организуют и самостоятельно участвуют в совместном проведении разученных подвижных игр с техническими действиями игры баскетбол;;</w:t>
            </w:r>
            <w:r w:rsidRPr="00BB1D20">
              <w:rPr>
                <w:rFonts w:eastAsia="Times New Roman" w:cs="Times New Roman"/>
                <w:szCs w:val="20"/>
              </w:rPr>
              <w:br/>
              <w:t>наблюдают и анализируют образцы технических действий игры футбол, выделяют трудные элементы и уточняют способы их выполнения;;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технические действия игры футбол (работа в парах и группах);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8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8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8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"Подвижные игры". </w:t>
            </w:r>
            <w:r w:rsidRPr="00AB2731">
              <w:rPr>
                <w:rFonts w:eastAsia="Times New Roman" w:cs="Times New Roman"/>
                <w:bCs/>
                <w:szCs w:val="20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highlight w:val="yellow"/>
                <w:bdr w:val="dashed" w:sz="6" w:space="0" w:color="FF0000" w:frame="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  <w:r w:rsidRPr="00BB1D20">
              <w:rPr>
                <w:rFonts w:eastAsia="Times New Roman" w:cs="Times New Roman"/>
                <w:szCs w:val="20"/>
              </w:rPr>
              <w:t>разучивают правила подвижных игр с элементами футбола и знакомятся с особенностями выбора и подготовки мест их проведения;;</w:t>
            </w:r>
            <w:r w:rsidRPr="00BB1D20">
              <w:rPr>
                <w:rFonts w:eastAsia="Times New Roman" w:cs="Times New Roman"/>
                <w:szCs w:val="20"/>
              </w:rPr>
              <w:br/>
              <w:t>организуют и самостоятельно участвуют в совместном проведении разученных подвижных игр с техническими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действиями игры футбол;;</w:t>
            </w:r>
            <w:r w:rsidRPr="00BB1D20">
              <w:rPr>
                <w:rFonts w:eastAsia="Times New Roman" w:cs="Times New Roman"/>
                <w:szCs w:val="20"/>
              </w:rPr>
              <w:br/>
              <w:t>наблюдают и анализируют содержание подвижных игр на развитие равновесия, выделяют трудные элементы и уточняют способы их выполнения;;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правила подвижных игр и знакомятся с выбором и подготовкой мест их проведения;;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подвижные игры на развитие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равновесия и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участвуют в совместной их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организации и проведении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9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9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9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</w:tr>
      <w:tr w:rsidR="008B0A66" w:rsidRPr="00AB2731" w:rsidTr="0002127E">
        <w:tc>
          <w:tcPr>
            <w:tcW w:w="1124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Раздел 5. </w:t>
            </w:r>
            <w:r w:rsidRPr="00AB2731">
              <w:rPr>
                <w:rFonts w:eastAsia="Times New Roman" w:cs="Times New Roman"/>
                <w:bCs/>
                <w:szCs w:val="20"/>
              </w:rPr>
              <w:t>Прикладно-ориентированная физическая культура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5.1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Подготовка к выполнению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знакомятся с правилами соревнований по комплексу ГТО и совместно обсуждают его нормативные требования, наблюдают выполнение учителем тестовых упражнений комплекса, уточняют правила их выполнения;;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9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9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9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5.2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Подготовка к выполнению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  <w:r w:rsidRPr="00BB1D20">
              <w:rPr>
                <w:rFonts w:eastAsia="Times New Roman" w:cs="Times New Roman"/>
                <w:szCs w:val="20"/>
              </w:rPr>
              <w:t>совершенствуют технику тестовых упражнений, контролируют её элементы и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правильность выполнения другими учащимися (работа в парах и группах);;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упражнения физической подготовки для самостоятельных занятий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9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9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9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</w:tr>
      <w:tr w:rsidR="008B0A66" w:rsidRPr="00AB2731" w:rsidTr="0002127E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34</w:t>
            </w:r>
          </w:p>
        </w:tc>
        <w:tc>
          <w:tcPr>
            <w:tcW w:w="64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</w:tr>
    </w:tbl>
    <w:p w:rsidR="008B0A66" w:rsidRPr="00AB2731" w:rsidRDefault="008B0A66" w:rsidP="008B0A66">
      <w:pPr>
        <w:pBdr>
          <w:bottom w:val="single" w:sz="6" w:space="5" w:color="000000"/>
        </w:pBdr>
        <w:shd w:val="clear" w:color="auto" w:fill="FFFFFF"/>
        <w:spacing w:line="240" w:lineRule="atLeast"/>
        <w:outlineLvl w:val="0"/>
        <w:rPr>
          <w:rFonts w:eastAsia="Times New Roman" w:cs="Times New Roman"/>
          <w:bCs/>
          <w:caps/>
          <w:kern w:val="36"/>
          <w:sz w:val="24"/>
          <w:szCs w:val="24"/>
        </w:rPr>
      </w:pPr>
      <w:r w:rsidRPr="00AB2731">
        <w:rPr>
          <w:rFonts w:eastAsia="Times New Roman" w:cs="Times New Roman"/>
          <w:bCs/>
          <w:caps/>
          <w:kern w:val="36"/>
          <w:sz w:val="24"/>
          <w:szCs w:val="24"/>
        </w:rPr>
        <w:t>ПОУРОЧНОЕ ПЛАНИРОВАНИЕ для 2 класса</w:t>
      </w:r>
    </w:p>
    <w:p w:rsidR="008B0A66" w:rsidRPr="00AB2731" w:rsidRDefault="008B0A66" w:rsidP="008B0A66">
      <w:pPr>
        <w:pBdr>
          <w:bottom w:val="single" w:sz="6" w:space="5" w:color="000000"/>
        </w:pBdr>
        <w:shd w:val="clear" w:color="auto" w:fill="FFFFFF"/>
        <w:spacing w:line="240" w:lineRule="atLeast"/>
        <w:outlineLvl w:val="0"/>
        <w:rPr>
          <w:rFonts w:eastAsia="Times New Roman" w:cs="Times New Roman"/>
          <w:bCs/>
          <w:caps/>
          <w:kern w:val="36"/>
          <w:sz w:val="24"/>
          <w:szCs w:val="24"/>
        </w:rPr>
      </w:pPr>
    </w:p>
    <w:tbl>
      <w:tblPr>
        <w:tblW w:w="10467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"/>
        <w:gridCol w:w="3255"/>
        <w:gridCol w:w="725"/>
        <w:gridCol w:w="1554"/>
        <w:gridCol w:w="1571"/>
        <w:gridCol w:w="1144"/>
        <w:gridCol w:w="1645"/>
      </w:tblGrid>
      <w:tr w:rsidR="008B0A66" w:rsidRPr="00AB2731" w:rsidTr="0002127E">
        <w:tc>
          <w:tcPr>
            <w:tcW w:w="5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№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32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3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1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Виды, формы контроля</w:t>
            </w:r>
          </w:p>
        </w:tc>
      </w:tr>
      <w:tr w:rsidR="008B0A66" w:rsidRPr="00AB2731" w:rsidTr="0002127E">
        <w:tc>
          <w:tcPr>
            <w:tcW w:w="5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1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rPr>
          <w:trHeight w:val="2174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Модуль «Лёгкая атлетика». Беговые упражнения. Правила развития физических качеств. Зачет. Бег 30 м. 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hd w:val="clear" w:color="auto" w:fill="FFFFFF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"Гимнастика с основами акробатики".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 Правила поведения на уроках физической культуры</w:t>
            </w: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Правила поведения на уроках физической культуры, подбора одежды для занятий в спортивном зале и на открытом воздухе.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Строевые упражнения и организующие команды на уроках физической культуры.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"Гимнастика с основами акробатики". </w:t>
            </w: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 xml:space="preserve"> Строевые упражнения и организующие команды на уроках физической культуры</w:t>
            </w: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"Гимнастика с основами акробатики". 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Исходные положения в физических упражнениях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Исходные положения в физических упражнениях: стойки, упоры, седы, положения лёжа.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 xml:space="preserve"> Гимнастические упражнения</w:t>
            </w: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Гимнастические упражнения: способы передвижения ходьбой и бегом; упражнения с гимнастическим мячом и гимнастической скакалкой.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"Гимнастика с основами акробатики". 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Акробатические упражнения</w:t>
            </w:r>
          </w:p>
          <w:p w:rsidR="008B0A66" w:rsidRPr="00AB2731" w:rsidRDefault="008B0A66" w:rsidP="0002127E">
            <w:pPr>
              <w:shd w:val="clear" w:color="auto" w:fill="FFFFFF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Акробатические упражнения: подъём туловища из положения лёжа на спине и животе; подъём ног из положения лёжа на животе; сгибание рук в положении упор лёжа; прыжки в группировке, толчком двумя ногами; прыжки в упоре на руки, толчком двумя ногами.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"Подвижные и спортивные игры". 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Подвижные игры. Игры и эстафеты с передачей, броском и ловлей мяча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"Подвижные и спортивные игры". 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Ведение мяча. Игры для развития быстроты. Игры для развития внимания и ловкости.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"Подвижные и спортивные игры". </w:t>
            </w:r>
            <w:r w:rsidRPr="00AB2731">
              <w:rPr>
                <w:rFonts w:cs="Times New Roman"/>
                <w:sz w:val="24"/>
                <w:szCs w:val="24"/>
              </w:rPr>
              <w:t xml:space="preserve">Техника безопасности на уроках. </w:t>
            </w:r>
            <w:r w:rsidRPr="00AB2731">
              <w:rPr>
                <w:rFonts w:eastAsia="Calibri" w:cs="Times New Roman"/>
                <w:sz w:val="24"/>
                <w:szCs w:val="24"/>
              </w:rPr>
              <w:t>Эстафеты с мячами. Развитие координационных способностей. Эстафеты. Развитие скоростно-силовых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"Подвижные и спортивные игры". </w:t>
            </w:r>
            <w:r w:rsidRPr="00AB2731">
              <w:rPr>
                <w:rFonts w:eastAsia="Calibri" w:cs="Times New Roman"/>
                <w:sz w:val="24"/>
                <w:szCs w:val="24"/>
              </w:rPr>
              <w:t>Передачи, ловля и бросок малого мяча. Подвижные игры.</w:t>
            </w: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Правила техники безопасности на уроках. Передвижение на лыжах одновременным одношажным ходом. Повороты на лыжах. Преодоление небольших трамплинов при спуске с пологого склона в низкой стойке.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Передвижения на лыжах по учебной дистанции. Зачет. Преодоление небольших трамплинов при спуске с пологого склона в низкой стойке.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Спуски на лыжах. Торможение и поворот упором; подъём «ёлочкой»; прохождение дистанции 3 км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Игры на лыжах: «С горки на горку», Эстафета с передачей палок» Передвижение по лыжной трассе ранее изученными способами лыжных ходов.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Передвижение на лыжах для развития выносливости. Передвижение по учебной лыжне одновременным одношажным ходом. Игры и эстафеты с подъёмами и спусками с гор, преодоление подъёмов и препятствий.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Модуль «Зимние виды спорта». Прохождение дистанции до 3 км.  попеременный двухшажный ход, скользящий шаг. 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AB2731">
                <w:rPr>
                  <w:rFonts w:eastAsia="Times New Roman" w:cs="Times New Roman"/>
                  <w:sz w:val="24"/>
                  <w:szCs w:val="24"/>
                </w:rPr>
                <w:t>2,5 км</w:t>
              </w:r>
            </w:smartTag>
            <w:r w:rsidRPr="00AB2731">
              <w:rPr>
                <w:rFonts w:eastAsia="Times New Roman" w:cs="Times New Roman"/>
                <w:sz w:val="24"/>
                <w:szCs w:val="24"/>
              </w:rPr>
              <w:t>, игры, эстафеты.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«Плавание».</w:t>
            </w:r>
            <w:r w:rsidRPr="00AB2731">
              <w:rPr>
                <w:rFonts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</w:t>
            </w:r>
            <w:r w:rsidRPr="00AB2731">
              <w:rPr>
                <w:rFonts w:cs="Times New Roman"/>
                <w:color w:val="000000"/>
                <w:sz w:val="24"/>
                <w:szCs w:val="24"/>
              </w:rPr>
              <w:t xml:space="preserve"> Упражнения ознакомительного плавания</w:t>
            </w:r>
            <w:r w:rsidRPr="00AB2731">
              <w:rPr>
                <w:rFonts w:cs="Times New Roman"/>
                <w:sz w:val="24"/>
                <w:szCs w:val="24"/>
              </w:rPr>
              <w:t xml:space="preserve"> Движения ног в кроле на суше и в воде. Движения рук в кроле на груди и на спине. Дыхание и сочетание движений в кроле.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«Плавание».</w:t>
            </w:r>
            <w:r w:rsidRPr="00AB2731">
              <w:rPr>
                <w:rFonts w:cs="Times New Roman"/>
                <w:sz w:val="24"/>
                <w:szCs w:val="24"/>
              </w:rPr>
              <w:t xml:space="preserve"> Старт, прыжок, поворот в плавании. Старт, стартовый прыжок, поворот «маятник». Кроль на груди и на спине – совершенствование техники. Кроль на груди - 20х25 м, эстафета. 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Модуль «Плавание». </w:t>
            </w:r>
            <w:r w:rsidRPr="00AB2731">
              <w:rPr>
                <w:rFonts w:cs="Times New Roman"/>
                <w:sz w:val="24"/>
                <w:szCs w:val="24"/>
              </w:rPr>
              <w:t>Кроль на спине - 20х25 м, эстафета. Подвижные игры на воде. Техника работы рук в брассе. Техника работы ног в брассе.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«Плавание».</w:t>
            </w:r>
            <w:r w:rsidRPr="00AB2731">
              <w:rPr>
                <w:rFonts w:cs="Times New Roman"/>
                <w:sz w:val="24"/>
                <w:szCs w:val="24"/>
              </w:rPr>
              <w:t xml:space="preserve"> Техника работы рук в брассе. Техника работы ног в брассе. Дыхание и сочетание движений в брассе Сочетание работы рук и ног в брассе. 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«Плавание».</w:t>
            </w:r>
            <w:r w:rsidRPr="00AB2731">
              <w:rPr>
                <w:rFonts w:cs="Times New Roman"/>
                <w:sz w:val="24"/>
                <w:szCs w:val="24"/>
              </w:rPr>
              <w:t xml:space="preserve"> Брасс – совершенствование техники движения рук и ног. Подвижные игры на воде. Брасс 20х25 м, эстафета. 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"Подвижные и спортивные игры". </w:t>
            </w:r>
            <w:r w:rsidRPr="00AB2731">
              <w:rPr>
                <w:rFonts w:cs="Times New Roman"/>
                <w:sz w:val="24"/>
                <w:szCs w:val="24"/>
              </w:rPr>
              <w:t xml:space="preserve">Техника безопасности на уроках. </w:t>
            </w:r>
            <w:r w:rsidRPr="00AB2731">
              <w:rPr>
                <w:rFonts w:eastAsia="Calibri" w:cs="Times New Roman"/>
                <w:sz w:val="24"/>
                <w:szCs w:val="24"/>
              </w:rPr>
              <w:t>Эстафеты с мячами. Развитие координационных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"Подвижные и спортивные игры". </w:t>
            </w:r>
            <w:r w:rsidRPr="00AB2731">
              <w:rPr>
                <w:rFonts w:eastAsia="Calibri" w:cs="Times New Roman"/>
                <w:sz w:val="24"/>
                <w:szCs w:val="24"/>
              </w:rPr>
              <w:t>Эстафеты. Развитие скоростно-силовых способностей. Передачи, ловля и бросок малого мяча. Подвижные игры. Бросок мяча через сетку.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"Подвижные и спортивные игры". </w:t>
            </w:r>
            <w:r w:rsidRPr="00AB2731">
              <w:rPr>
                <w:rFonts w:eastAsia="Calibri" w:cs="Times New Roman"/>
                <w:sz w:val="24"/>
                <w:szCs w:val="24"/>
              </w:rPr>
              <w:t>Футбол. Удары по воротам. Передачи в парах, тройках. Ведение футбольного мяча по заданной траектории. Удары по мячу с места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«Лёгкая атлетика».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Правила техники безопасности на уроках. Прыжковые упражнения: прыжки и многоскоки. Прыжковые упражнения: прыжок в длину с места. Прыжковые упражнения: прыжки и 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много скоки Зачет. Прыжок в длину с места.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«Лёгкая атлетика». Метание малого (теннисного) мяча на дальность. Броски набивного мяча двумя руками из-за головы, мяча двумя руками от груди.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BE58F4" w:rsidRDefault="008B0A66" w:rsidP="0002127E">
            <w:pPr>
              <w:pStyle w:val="a9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278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8B0A66" w:rsidRPr="00AB2731" w:rsidRDefault="008B0A66" w:rsidP="008B0A66">
      <w:pPr>
        <w:rPr>
          <w:rFonts w:eastAsia="Times New Roman" w:cs="Times New Roman"/>
          <w:bCs/>
          <w:caps/>
          <w:color w:val="000000"/>
          <w:kern w:val="36"/>
          <w:sz w:val="24"/>
          <w:szCs w:val="24"/>
        </w:rPr>
      </w:pPr>
    </w:p>
    <w:p w:rsidR="008B0A66" w:rsidRDefault="008B0A66" w:rsidP="008B0A66">
      <w:pPr>
        <w:pBdr>
          <w:bottom w:val="single" w:sz="6" w:space="5" w:color="000000"/>
        </w:pBdr>
        <w:spacing w:before="100" w:beforeAutospacing="1" w:line="240" w:lineRule="atLeast"/>
        <w:outlineLvl w:val="0"/>
        <w:rPr>
          <w:rFonts w:eastAsia="Times New Roman" w:cs="Times New Roman"/>
          <w:bCs/>
          <w:caps/>
          <w:kern w:val="36"/>
          <w:szCs w:val="20"/>
        </w:rPr>
      </w:pPr>
    </w:p>
    <w:p w:rsidR="008B0A66" w:rsidRPr="00AB2731" w:rsidRDefault="008B0A66" w:rsidP="008B0A66">
      <w:pPr>
        <w:pBdr>
          <w:bottom w:val="single" w:sz="6" w:space="5" w:color="000000"/>
        </w:pBdr>
        <w:spacing w:before="100" w:beforeAutospacing="1" w:line="240" w:lineRule="atLeast"/>
        <w:outlineLvl w:val="0"/>
        <w:rPr>
          <w:rFonts w:eastAsia="Times New Roman" w:cs="Times New Roman"/>
          <w:bCs/>
          <w:caps/>
          <w:kern w:val="36"/>
          <w:szCs w:val="20"/>
        </w:rPr>
      </w:pPr>
      <w:r w:rsidRPr="00AB2731">
        <w:rPr>
          <w:rFonts w:eastAsia="Times New Roman" w:cs="Times New Roman"/>
          <w:bCs/>
          <w:caps/>
          <w:kern w:val="36"/>
          <w:szCs w:val="20"/>
        </w:rPr>
        <w:t>ТЕМАТИЧЕСКОЕ ПЛАНИРОВАНИЕ для 3 класса</w:t>
      </w:r>
    </w:p>
    <w:tbl>
      <w:tblPr>
        <w:tblW w:w="10773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1830"/>
        <w:gridCol w:w="709"/>
        <w:gridCol w:w="850"/>
        <w:gridCol w:w="851"/>
        <w:gridCol w:w="1134"/>
        <w:gridCol w:w="2268"/>
        <w:gridCol w:w="1134"/>
        <w:gridCol w:w="1417"/>
      </w:tblGrid>
      <w:tr w:rsidR="008B0A66" w:rsidRPr="00AB2731" w:rsidTr="0002127E">
        <w:tc>
          <w:tcPr>
            <w:tcW w:w="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№</w:t>
            </w:r>
            <w:r w:rsidRPr="00AB2731">
              <w:rPr>
                <w:rFonts w:eastAsia="Times New Roman" w:cs="Times New Roman"/>
                <w:bCs/>
                <w:szCs w:val="20"/>
              </w:rPr>
              <w:br/>
              <w:t>п/п</w:t>
            </w: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Наименование разделов и тем программы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 xml:space="preserve">Дата 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изучения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Виды деятельности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Виды, формы контроля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Электронные (цифровые) образовательные ресурсы</w:t>
            </w:r>
          </w:p>
        </w:tc>
      </w:tr>
      <w:tr w:rsidR="008B0A66" w:rsidRPr="00AB2731" w:rsidTr="0002127E">
        <w:tc>
          <w:tcPr>
            <w:tcW w:w="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конт.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практ.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рабоы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</w:tr>
      <w:tr w:rsidR="008B0A66" w:rsidRPr="00AB2731" w:rsidTr="0002127E">
        <w:tc>
          <w:tcPr>
            <w:tcW w:w="1077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Раздел 1.</w:t>
            </w:r>
            <w:r w:rsidRPr="00AB2731">
              <w:rPr>
                <w:rFonts w:eastAsia="Times New Roman" w:cs="Times New Roman"/>
                <w:bCs/>
                <w:szCs w:val="20"/>
              </w:rPr>
              <w:t> Знания о физической культуре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История подвижных игр и соревнований у древних народов.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Зарождение Олимпийских игр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обсуждают рассказ учителя о появлении подвижных игр, устанавливают связь подвижных игр с подготовкой к трудовой и военной деятельности, приводят примеры из числа освоенных игр; обсуждают рассказ учителя о появлении первых соревнований, связывают их появление с появлением правил и судей, контролирующих их выполнение; приводят примеры современных спортивных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соревнований и объясняют роль судьи в их проведении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9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0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0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</w:tr>
      <w:tr w:rsidR="008B0A66" w:rsidRPr="00AB2731" w:rsidTr="0002127E">
        <w:tc>
          <w:tcPr>
            <w:tcW w:w="1077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Раздел 2. </w:t>
            </w:r>
            <w:r w:rsidRPr="00AB2731">
              <w:rPr>
                <w:rFonts w:eastAsia="Times New Roman" w:cs="Times New Roman"/>
                <w:bCs/>
                <w:szCs w:val="20"/>
              </w:rPr>
              <w:t>Способы самостоятельной деятельности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2.1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Дневник наблюдений по физической культуре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знакомятся с образцом таблицы оформления результатов измерения показателей физического развития и физических качеств, обсуждают и уточняют правила её оформления; составляют таблицу индивидуальных показателей измерения физического развития и физических качеств по учебным четвертям/триместрам (по образцу);;</w:t>
            </w:r>
            <w:r w:rsidRPr="00BB1D20">
              <w:rPr>
                <w:rFonts w:eastAsia="Times New Roman" w:cs="Times New Roman"/>
                <w:szCs w:val="20"/>
              </w:rPr>
              <w:br/>
              <w:t>проводят сравнение показателей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физического развития и физических качеств и устанавливают различия между ними по каждой учебной четверти (триместру</w:t>
            </w:r>
            <w:r>
              <w:rPr>
                <w:rFonts w:eastAsia="Times New Roman" w:cs="Times New Roman"/>
                <w:szCs w:val="20"/>
                <w:bdr w:val="dashed" w:sz="6" w:space="0" w:color="FF0000" w:frame="1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0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0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0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</w:tr>
      <w:tr w:rsidR="008B0A66" w:rsidRPr="00AB2731" w:rsidTr="0002127E">
        <w:tc>
          <w:tcPr>
            <w:tcW w:w="10773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ФИЗИЧЕСКОЕ СОВЕРШЕНСТВОВАНИЕ</w:t>
            </w:r>
          </w:p>
        </w:tc>
      </w:tr>
      <w:tr w:rsidR="008B0A66" w:rsidRPr="00AB2731" w:rsidTr="0002127E">
        <w:tc>
          <w:tcPr>
            <w:tcW w:w="1077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Раздел 3.</w:t>
            </w:r>
            <w:r w:rsidRPr="00AB2731">
              <w:rPr>
                <w:rFonts w:eastAsia="Times New Roman" w:cs="Times New Roman"/>
                <w:bCs/>
                <w:szCs w:val="20"/>
              </w:rPr>
              <w:t> Оздоровительная физическая культура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Закаливание организма.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Утренняя зарядка. Составление индивидуальных комплексов утренней зарядки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знакомятся с влиянием закаливания при помощи обтирания на укрепление здоровья, с правилами проведения закаливающей процедуры;;</w:t>
            </w:r>
            <w:r w:rsidRPr="00BB1D20">
              <w:rPr>
                <w:rFonts w:eastAsia="Times New Roman" w:cs="Times New Roman"/>
                <w:szCs w:val="20"/>
              </w:rPr>
              <w:br/>
              <w:t>рассматривают и обсуждают иллюстративный материал, уточняют правила закаливания и последовательность его приёмов в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закаливающей процедуре;;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приёмы закаливания при помощи обтирания (имитация): 1 — поочерёдное обтирание каждой руки (от пальцев к плечу); 2 — последовательное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обтирание шеи, груди и живота (сверху вниз); 3 — обтирание спины (от боков к середине); 4 — поочерёдное обтирание каждой ноги (от пальцев ступни к бёдрам); 5 — растирание тела сухим полотенцем (до лёгкого покраснения кожи)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>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0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0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0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8B0A66" w:rsidRPr="00AB2731" w:rsidTr="0002127E">
        <w:tc>
          <w:tcPr>
            <w:tcW w:w="1077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Раздел 4.</w:t>
            </w:r>
            <w:r w:rsidRPr="00AB2731">
              <w:rPr>
                <w:rFonts w:eastAsia="Times New Roman" w:cs="Times New Roman"/>
                <w:bCs/>
                <w:szCs w:val="20"/>
              </w:rPr>
              <w:t> Спортивно-оздоровительная физическая культура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"Гимнастика с основами акробатики".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Правила поведения на уроках гимнастики и акробатики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разучивают правила поведения на уроках гимнастики; и акробатики, знакомятся с возможными травмами в случае их невыполнения; выступают с небольшими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сообщениями о правилах поведения на уроках, приводят примеры соблюдения правил поведения в конкретных ситуациях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0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0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1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"Гимнастика с основами акробатики".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 </w:t>
            </w:r>
            <w:r w:rsidRPr="00AB2731">
              <w:rPr>
                <w:rFonts w:eastAsia="Times New Roman" w:cs="Times New Roman"/>
                <w:bCs/>
                <w:szCs w:val="20"/>
              </w:rPr>
              <w:t>Строевые упражнения и команды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обучаются расчёту по номерам, стоя в одной шеренге; разучивают перестроение на месте из одной шеренги в две по команде «Класс, в две шеренги стройся!» (по фазам движения и в полной координации); разучивают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перестроение из двух шеренг в одну по команде «Класс, в одну шеренгу стройся!» (по фазам движения и в полной координации); обучаются поворотам направо и налево в колонне по одному, стоя на месте в одну шеренгу по команде «Класс, направо!», «Класс, налево!» (по фазам движения и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полной координации); обучаются поворотам по команде «Класс, направо!», «Класс, налево!» при движении в колонне по одному; обучаются передвижению в колонне по одному с равномерной и изменяющейся скоростью; обучаются передвижению в колонне по одному с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изменением скорости передвижения по одной из команд: «Шире шаг!», «Короче шаг!», «Чаше шаг!», «Реже шаг!»;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1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1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1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"Гимнастика с основами акробатики".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 </w:t>
            </w:r>
            <w:r w:rsidRPr="00AB2731">
              <w:rPr>
                <w:rFonts w:eastAsia="Times New Roman" w:cs="Times New Roman"/>
                <w:bCs/>
                <w:szCs w:val="20"/>
              </w:rPr>
              <w:t>Гимнастическая разминка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знакомятся с разминкой как обязательным комплексом упражнений перед занятиями физической культурой; наблюдают за выполнением образца разминки, уточняют последовательность упражнений и их дозировку; записывают и разучивают упражнения разминки и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 xml:space="preserve">выполняют их в целостной комбинации 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>(упражнения для шеи; плеч; рук; туловища; ног, голеностопного сустава);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1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1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1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"Гимнастика с основами акробатики".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Упражнения с гимнастической скакалкой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разучивают вращение скакалки, сложенной вдвое, поочерёдно правой и левой рукой соответственно с правого и левого бока и перед собой; разучивают прыжки на двух ногах через скакалку, лежащую на полу, с поворотом кругом; разучивают прыжки через скакалку на двух ногах на месте (в полной координации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1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1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1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"Гимнастика с основами акробатики".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 </w:t>
            </w:r>
            <w:r w:rsidRPr="00AB2731">
              <w:rPr>
                <w:rFonts w:eastAsia="Times New Roman" w:cs="Times New Roman"/>
                <w:bCs/>
                <w:szCs w:val="20"/>
              </w:rPr>
              <w:t>Упражнения с гимнастическим мячом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7C69A6" w:rsidRDefault="008B0A66" w:rsidP="0002127E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разучивают подбрасывание и ловлю мяча одной рукой и двумя руками;;</w:t>
            </w:r>
            <w:r w:rsidRPr="00BB1D20">
              <w:rPr>
                <w:rFonts w:eastAsia="Times New Roman" w:cs="Times New Roman"/>
                <w:szCs w:val="20"/>
              </w:rPr>
              <w:br/>
              <w:t>обучаются перебрасыванию мяча с одной руки на другую, на месте и поворотом кругом;;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br/>
            </w:r>
            <w:r w:rsidRPr="00BB1D20">
              <w:rPr>
                <w:rFonts w:eastAsia="Times New Roman" w:cs="Times New Roman"/>
                <w:szCs w:val="20"/>
              </w:rPr>
              <w:t>разучивают повороты и наклоны в сторону с подбрасыванием и ловлей мяча двумя руками;;</w:t>
            </w:r>
            <w:r w:rsidRPr="00BB1D20">
              <w:rPr>
                <w:rFonts w:eastAsia="Times New Roman" w:cs="Times New Roman"/>
                <w:szCs w:val="20"/>
              </w:rPr>
              <w:br/>
              <w:t>обучаются приседанию с одновременным ударом мяча о пол одной рукой и ловлей после отскока мяча двумя руками во время выпрямления;;</w:t>
            </w:r>
            <w:r w:rsidRPr="00BB1D20">
              <w:rPr>
                <w:rFonts w:eastAsia="Times New Roman" w:cs="Times New Roman"/>
                <w:szCs w:val="20"/>
              </w:rPr>
              <w:br/>
              <w:t>обучаются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подниманию мяча прямыми ногами, лёжа на спине;;</w:t>
            </w:r>
            <w:r w:rsidRPr="00BB1D20">
              <w:rPr>
                <w:rFonts w:eastAsia="Times New Roman" w:cs="Times New Roman"/>
                <w:szCs w:val="20"/>
              </w:rPr>
              <w:br/>
              <w:t>составляют комплекс из 6—7 хорошо освоенных упражнений с мячом и демонстрируют его выполнение;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2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2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2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szCs w:val="20"/>
              </w:rPr>
              <w:t>Модуль "Лыжная подготовка".</w:t>
            </w:r>
            <w:r w:rsidRPr="00AB2731">
              <w:rPr>
                <w:rFonts w:eastAsia="Times New Roman" w:cs="Times New Roman"/>
                <w:szCs w:val="20"/>
              </w:rPr>
              <w:t>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Правила поведения на занятиях лыжной подготовкой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повторяют правила подбора одежды и знакомятся с правилами подготовки инвентаря для занятий лыжной подготовкой; изучают правила поведения при передвижении по лыжной трассе и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выполняют их во время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лыжных занятий; анализируют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возможные негативные ситуации, связанные с невыполнением правил поведения, приводят примеры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2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2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2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szCs w:val="20"/>
              </w:rPr>
            </w:pPr>
            <w:r w:rsidRPr="00AB2731">
              <w:rPr>
                <w:rFonts w:eastAsia="Times New Roman" w:cs="Times New Roman"/>
                <w:i/>
                <w:szCs w:val="20"/>
              </w:rPr>
              <w:t>Модуль "Лыжная подготовка".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Передвижение на лыжах двухшажным попеременным ходом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наблюдают и анализируют образец учителя, выделяют основные элементы передвижения двухшажным попеременным ходом, сравнивают их с элементами скользящего и ступающего шага;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разучивают имитационные упражнения в передвижении двухшажным попеременным ходом (скользящие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передвижения без лыжных палок); разучивают передвижение двухшажным попеременным ходом (по фазам движения и в полной координации); выполняют передвижение двухшажным попеременным ходом с равномерной скоростью передвижения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>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2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2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2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szCs w:val="20"/>
              </w:rPr>
            </w:pPr>
            <w:r w:rsidRPr="00AB2731">
              <w:rPr>
                <w:rFonts w:eastAsia="Times New Roman" w:cs="Times New Roman"/>
                <w:i/>
                <w:szCs w:val="20"/>
              </w:rPr>
              <w:t>Модуль "Лыжная подготовка".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Спуски и подъёмы на лыжах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наблюдают образец спуска учителя с небольшого пологого склона в основной стойке, анализируют его, выделяют технические особенности (спуск без лыжных палок и с палками);;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спуск с пологого склона и наблюдают за его выполнением другими учащимися, выявляют возможные ошибки;;</w:t>
            </w:r>
            <w:r w:rsidRPr="00BB1D20">
              <w:rPr>
                <w:rFonts w:eastAsia="Times New Roman" w:cs="Times New Roman"/>
                <w:szCs w:val="20"/>
              </w:rPr>
              <w:br/>
              <w:t>наблюдают образец техники подъёма лесенкой учителем, анализируют и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выделяют трудные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элементы в его выполнении;;</w:t>
            </w:r>
            <w:r w:rsidRPr="00BB1D20">
              <w:rPr>
                <w:rFonts w:eastAsia="Times New Roman" w:cs="Times New Roman"/>
                <w:szCs w:val="20"/>
              </w:rPr>
              <w:br/>
              <w:t>обучаются имитационным упражнениям подъёма лесенкой (передвижения приставным шагом без лыж и на лыжах, по ровной поверхности, с лыжными палками и без палок);;</w:t>
            </w:r>
            <w:r w:rsidRPr="00BB1D20">
              <w:rPr>
                <w:rFonts w:eastAsia="Times New Roman" w:cs="Times New Roman"/>
                <w:szCs w:val="20"/>
              </w:rPr>
              <w:br/>
              <w:t>обучаются передвижению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приставным шагом по пологому склону без лыж с лыжными палками;;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подъём на лыжах лесенкой на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небольшом пологом склоне (по фазам движения и в полной координации)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2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3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3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szCs w:val="20"/>
              </w:rPr>
            </w:pPr>
            <w:r w:rsidRPr="00AB2731">
              <w:rPr>
                <w:rFonts w:eastAsia="Times New Roman" w:cs="Times New Roman"/>
                <w:i/>
                <w:szCs w:val="20"/>
              </w:rPr>
              <w:t>Модуль "Лыжная подготовка".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Торможение лыжными палками и падением на бок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наблюдают и анализируют образец техники торможения палками во время передвижения по учебной трассе, обращают внимание на расстояние между впереди и сзади идущими лыжниками;;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технику торможения палками при передвижении по учебной дистанции с равномерной невысокой скоростью (торможение по команде учителя);;</w:t>
            </w:r>
            <w:r w:rsidRPr="00BB1D20">
              <w:rPr>
                <w:rFonts w:eastAsia="Times New Roman" w:cs="Times New Roman"/>
                <w:szCs w:val="20"/>
              </w:rPr>
              <w:br/>
              <w:t>наблюдают и анализируют образец учителя по технике торможения способом падения на бок, акцентируют внимание на положении лыжных палок во время падения и подъёма;;</w:t>
            </w:r>
            <w:r w:rsidRPr="00BB1D20">
              <w:rPr>
                <w:rFonts w:eastAsia="Times New Roman" w:cs="Times New Roman"/>
                <w:szCs w:val="20"/>
              </w:rPr>
              <w:br/>
              <w:t>обучаются падению на бок стоя на месте (подводящие упражнения);;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торможение падением на бок при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передвижении на лыжной трассе;;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торможение падением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на бок при спуске с небольшого пологого склона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3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3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3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"Лёгкая атлетика". </w:t>
            </w:r>
            <w:r w:rsidRPr="00AB2731">
              <w:rPr>
                <w:rFonts w:eastAsia="Times New Roman" w:cs="Times New Roman"/>
                <w:bCs/>
                <w:szCs w:val="20"/>
              </w:rPr>
              <w:t>Правила поведения на занятиях лёгкой атлетикой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>изучают правила поведения на занятиях лёгкой атлетикой, анализируют возможные негативные ситуации, связанные с невыполнением правил поведения, приводят примеры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3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3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3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"Лёгкая атлетика".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Броски мяча в неподвижную мишень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разучивают упражнения в бросках малого мяча в неподвижную мишень: 1 — стоя лицом и боком к мишени (сверху, снизу, сбоку); 2 — лёжа на спине (снизу) и животе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(</w:t>
            </w:r>
            <w:r w:rsidRPr="00BB1D20">
              <w:rPr>
                <w:rFonts w:eastAsia="Times New Roman" w:cs="Times New Roman"/>
                <w:szCs w:val="20"/>
              </w:rPr>
              <w:t>сбоку, располагаясь ногами и головой к мишени)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3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3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4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"Лёгкая атлетика".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Сложно координированн-ые прыжковые упражнения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разучивают сложно координированные прыжковые упражнения: толчком двумя ногами по разметке; толчком двумя ногами с поворотом в стороны; толчком двумя ногами с одновременным и последовательным разведением ног и рук в стороны, сгибанием ног в коленях; толчком двумя ногами с места и касанием рукой подвешенных предметов; толчком двумя ногами вперёд</w:t>
            </w:r>
            <w:r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вверх с небольшого возвышения и мягким приземлением;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4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4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4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"Лёгкая атлетика".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наблюдают образцы техники передвижения ходьбой по гимнастической скамейке, анализируют и обсуждают их трудные элементы;;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передвижение равномерной ходьбой, руки на поясе;;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передвижение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равномерной ходьбой с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наклонами туловища вперёд и стороны, разведением и сведением рук;;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передвижение равномерной ходьбой с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перешагиванием через лежащие на скамейке предметы (кубики, набивные мячи и т. п.);;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передвижение равномерной ходьбой с набивным мячом в руках обычным и приставным шагом правым и левым боком;;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передвижения ходьбой в полуприседе и приседе с опорой на руки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4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4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4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Модуль"Плавание".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cs="Times New Roman"/>
                <w:color w:val="000000"/>
                <w:szCs w:val="20"/>
                <w:shd w:val="clear" w:color="auto" w:fill="F7FDF7"/>
              </w:rPr>
            </w:pPr>
            <w:r w:rsidRPr="00AB2731">
              <w:rPr>
                <w:rFonts w:cs="Times New Roman"/>
                <w:color w:val="000000"/>
                <w:szCs w:val="20"/>
              </w:rPr>
              <w:t>изучают правила поведения на уроках плавания, приводят примеры их применения в плавательном бассейне; выполняют упражнения ознакомительного плавания; и координации;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cs="Times New Roman"/>
                <w:color w:val="000000"/>
                <w:szCs w:val="20"/>
              </w:rPr>
              <w:t>осуществляют самоконтроль за физической нагрузкой во время этих занятий. Описывают технику выполнения плавательных упражнений, осваивают её самостоятельно, выявляют и устраняют характерные ошибки в процессе ее освоения.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4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4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4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"Подвижные игры".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наблюдают и </w:t>
            </w:r>
            <w:r w:rsidRPr="00BB1D20">
              <w:rPr>
                <w:rFonts w:eastAsia="Times New Roman" w:cs="Times New Roman"/>
                <w:szCs w:val="20"/>
              </w:rPr>
              <w:t>анализируют образцы технических действий игры баскетбол, выделяют трудные элементы и уточняют способы их выполнения;;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технические действия игры баскетбол (работа в парах и группах);;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правила подвижных игр с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элементами баскетбола и знакомятся с особенностями выбора и подготовки мест их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проведения;;</w:t>
            </w:r>
            <w:r w:rsidRPr="00BB1D20">
              <w:rPr>
                <w:rFonts w:eastAsia="Times New Roman" w:cs="Times New Roman"/>
                <w:szCs w:val="20"/>
              </w:rPr>
              <w:br/>
              <w:t>организуют и самостоятельно участвуют в совместном проведении разученных подвижных игр с техническими действиями игры баскетбол;;</w:t>
            </w:r>
            <w:r w:rsidRPr="00BB1D20">
              <w:rPr>
                <w:rFonts w:eastAsia="Times New Roman" w:cs="Times New Roman"/>
                <w:szCs w:val="20"/>
              </w:rPr>
              <w:br/>
              <w:t>наблюдают и анализируют образцы технических действий игры футбол, выделяют трудные элементы и уточняют способы их выполнения;;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технические действия игры футбол (работа в парах и группах);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5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5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5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"Подвижные игры". 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872F15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highlight w:val="yellow"/>
                <w:bdr w:val="dashed" w:sz="6" w:space="0" w:color="FF0000" w:frame="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  <w:r w:rsidRPr="00BB1D20">
              <w:rPr>
                <w:rFonts w:eastAsia="Times New Roman" w:cs="Times New Roman"/>
                <w:szCs w:val="20"/>
              </w:rPr>
              <w:t>разучивают правила подвижных игр с элементами футбола и знакомятся с особенностями выбора и подготовки мест их проведения;;</w:t>
            </w:r>
            <w:r w:rsidRPr="00BB1D20">
              <w:rPr>
                <w:rFonts w:eastAsia="Times New Roman" w:cs="Times New Roman"/>
                <w:szCs w:val="20"/>
              </w:rPr>
              <w:br/>
              <w:t>организуют и самостоятельно участвуют в совместном проведении разученных подвижных игр с техническими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действиями игры футбол;;</w:t>
            </w:r>
            <w:r w:rsidRPr="00BB1D20">
              <w:rPr>
                <w:rFonts w:eastAsia="Times New Roman" w:cs="Times New Roman"/>
                <w:szCs w:val="20"/>
              </w:rPr>
              <w:br/>
              <w:t>наблюдают и анализируют содержание подвижных игр на развитие равновесия, выделяют трудные элементы и уточняют способы их выполнения;;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 правила подвижных игр и знакомятся с выбором и подготовкой мест их проведения;;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r w:rsidRPr="00BB1D20">
              <w:rPr>
                <w:rFonts w:eastAsia="Times New Roman" w:cs="Times New Roman"/>
                <w:szCs w:val="20"/>
              </w:rPr>
              <w:t>разучивают подвижные игры на развитие равновесия и участвуют в совместной их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организации и проведении;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5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5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5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  <w:r w:rsidRPr="00AB2731"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</w:tr>
      <w:tr w:rsidR="008B0A66" w:rsidRPr="00AB2731" w:rsidTr="0002127E">
        <w:tc>
          <w:tcPr>
            <w:tcW w:w="1077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Раздел 5. </w:t>
            </w:r>
            <w:r w:rsidRPr="00AB2731">
              <w:rPr>
                <w:rFonts w:eastAsia="Times New Roman" w:cs="Times New Roman"/>
                <w:bCs/>
                <w:szCs w:val="20"/>
              </w:rPr>
              <w:t>Прикладно-ориентированная физическая культура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5.1.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Подготовка к выполнению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BB1D20">
              <w:rPr>
                <w:rFonts w:eastAsia="Times New Roman" w:cs="Times New Roman"/>
                <w:szCs w:val="20"/>
              </w:rPr>
              <w:t>знакомятся с правилами соревнований по комплексу ГТО и совместно обсуждают его нормативные требования, наблюдают выполнение учителем тестовых упражнений комплекса, уточняют правила их выполнения;;</w:t>
            </w:r>
            <w:r w:rsidRPr="00BB1D20">
              <w:rPr>
                <w:rFonts w:eastAsia="Times New Roman" w:cs="Times New Roman"/>
                <w:szCs w:val="20"/>
              </w:rPr>
              <w:br/>
              <w:t>физической подготовки для самостоятельных занятий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5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5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5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5.2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Подготовка к выполнению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  <w:r w:rsidRPr="00BB1D20">
              <w:rPr>
                <w:rFonts w:eastAsia="Times New Roman" w:cs="Times New Roman"/>
                <w:szCs w:val="20"/>
              </w:rPr>
              <w:t>совершенствуют технику тестовых упражнений, контролируют её элементы и</w:t>
            </w:r>
            <w:r w:rsidRPr="00BB1D20">
              <w:rPr>
                <w:rFonts w:eastAsia="Times New Roman" w:cs="Times New Roman"/>
                <w:szCs w:val="20"/>
                <w:shd w:val="clear" w:color="auto" w:fill="F7FDF7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правильность выполнения другими учащимися (работа в парах и группах);;</w:t>
            </w:r>
            <w:r w:rsidRPr="00BB1D20">
              <w:rPr>
                <w:rFonts w:eastAsia="Times New Roman" w:cs="Times New Roman"/>
                <w:szCs w:val="20"/>
              </w:rPr>
              <w:br/>
              <w:t>разучивают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Pr="00BB1D20">
              <w:rPr>
                <w:rFonts w:eastAsia="Times New Roman" w:cs="Times New Roman"/>
                <w:szCs w:val="20"/>
              </w:rPr>
              <w:t>упражнения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5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6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6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  <w:bdr w:val="dashed" w:sz="6" w:space="0" w:color="FF0000" w:frame="1"/>
              </w:rPr>
            </w:pPr>
          </w:p>
        </w:tc>
      </w:tr>
      <w:tr w:rsidR="008B0A66" w:rsidRPr="00AB2731" w:rsidTr="0002127E"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34</w:t>
            </w:r>
          </w:p>
        </w:tc>
        <w:tc>
          <w:tcPr>
            <w:tcW w:w="59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</w:tr>
    </w:tbl>
    <w:p w:rsidR="008B0A66" w:rsidRPr="00AB2731" w:rsidRDefault="008B0A66" w:rsidP="008B0A66">
      <w:pPr>
        <w:pBdr>
          <w:bottom w:val="single" w:sz="6" w:space="5" w:color="000000"/>
        </w:pBdr>
        <w:spacing w:before="100" w:beforeAutospacing="1" w:line="240" w:lineRule="atLeast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pBdr>
          <w:bottom w:val="single" w:sz="6" w:space="5" w:color="000000"/>
        </w:pBdr>
        <w:shd w:val="clear" w:color="auto" w:fill="FFFFFF"/>
        <w:spacing w:line="240" w:lineRule="atLeast"/>
        <w:outlineLvl w:val="0"/>
        <w:rPr>
          <w:rFonts w:eastAsia="Times New Roman" w:cs="Times New Roman"/>
          <w:bCs/>
          <w:caps/>
          <w:kern w:val="36"/>
          <w:sz w:val="24"/>
          <w:szCs w:val="24"/>
          <w:lang w:val="en-US"/>
        </w:rPr>
      </w:pPr>
      <w:r w:rsidRPr="00AB2731">
        <w:rPr>
          <w:rFonts w:eastAsia="Times New Roman" w:cs="Times New Roman"/>
          <w:bCs/>
          <w:caps/>
          <w:kern w:val="36"/>
          <w:sz w:val="24"/>
          <w:szCs w:val="24"/>
        </w:rPr>
        <w:t>ПОУРОЧНОЕ ПЛАНИРОВАНИЕ для 3 класса</w:t>
      </w:r>
    </w:p>
    <w:tbl>
      <w:tblPr>
        <w:tblW w:w="10467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3336"/>
        <w:gridCol w:w="725"/>
        <w:gridCol w:w="1550"/>
        <w:gridCol w:w="1571"/>
        <w:gridCol w:w="1141"/>
        <w:gridCol w:w="1640"/>
      </w:tblGrid>
      <w:tr w:rsidR="008B0A66" w:rsidRPr="00AB2731" w:rsidTr="0002127E">
        <w:tc>
          <w:tcPr>
            <w:tcW w:w="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№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3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3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Виды, формы контроля</w:t>
            </w:r>
          </w:p>
        </w:tc>
      </w:tr>
      <w:tr w:rsidR="008B0A66" w:rsidRPr="00AB2731" w:rsidTr="0002127E">
        <w:tc>
          <w:tcPr>
            <w:tcW w:w="5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rPr>
          <w:trHeight w:val="2174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«Лёгкая атлетика». Беговые упражнения. Правила развития физических качеств. Зачет. Бег 30 м.Прыжковые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</w:t>
            </w:r>
          </w:p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hd w:val="clear" w:color="auto" w:fill="FFFFFF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"Гимнастика с основами акробатики".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 Правила поведения на уроках физической культуры</w:t>
            </w: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Правила поведения на уроках физической культуры, подбора одежды для занятий в спортивном зале и на открытом воздухе.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Строевые упражнения и организующие команды на уроках физической культуры</w:t>
            </w:r>
            <w:r w:rsidRPr="00AB2731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"Гимнастика с основами акробатики". 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Строевые упражнения и организующие команды на уроках физической культуры</w:t>
            </w: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 xml:space="preserve"> Строевые упражнения и организующие команды на уроках физической культуры</w:t>
            </w: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Строевые упражнения: построение и перестроение в одну и две шеренги, стоя на месте; повороты направо и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AB2731">
              <w:rPr>
                <w:rFonts w:eastAsia="Times New Roman" w:cs="Times New Roman"/>
                <w:sz w:val="24"/>
                <w:szCs w:val="24"/>
              </w:rPr>
              <w:t>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"Гимнастика с основами акробатики". 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Исходные положения в физических упражнениях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Исходные положения в физических упражнениях: стойки, упоры, седы, положения лёжа.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"Гимнастика с основами акробатики". 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Гимнастические упражнения</w:t>
            </w: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Гимнастические упражнения: способы передвижения ходьбой и бегом; упражнения с гимнастическим мячом и гимнастической скакалкой.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"Гимнастика с основами акробатики". 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Акробатические упражнения</w:t>
            </w:r>
          </w:p>
          <w:p w:rsidR="008B0A66" w:rsidRPr="00AB2731" w:rsidRDefault="008B0A66" w:rsidP="0002127E">
            <w:pPr>
              <w:shd w:val="clear" w:color="auto" w:fill="FFFFFF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Акробатические упражнения: подъём туловища из положения лёжа на спине и животе; подъём ног из положения лёжа на животе; сгибание рук в положении упор лёжа; прыжки в группировке, толчком двумя ногами; прыжки в упоре на руки, толчком двумя ногами.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"Подвижные и спортивные игры". 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Игры и эстафеты с передачей, броском и ловлей мяча Ведение мяча. Игры для развития быстроты.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"Подвижные и спортивные игры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 xml:space="preserve"> Игры для развития внимания и ловкости.</w:t>
            </w:r>
            <w:r w:rsidRPr="00AB2731">
              <w:rPr>
                <w:rFonts w:cs="Times New Roman"/>
                <w:sz w:val="24"/>
                <w:szCs w:val="24"/>
              </w:rPr>
              <w:t xml:space="preserve"> Техника </w:t>
            </w: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". </w:t>
            </w:r>
            <w:r w:rsidRPr="00AB2731">
              <w:rPr>
                <w:rFonts w:cs="Times New Roman"/>
                <w:sz w:val="24"/>
                <w:szCs w:val="24"/>
              </w:rPr>
              <w:t xml:space="preserve"> безопасности на уроках. </w:t>
            </w:r>
            <w:r w:rsidRPr="00AB2731">
              <w:rPr>
                <w:rFonts w:eastAsia="Calibri" w:cs="Times New Roman"/>
                <w:sz w:val="24"/>
                <w:szCs w:val="24"/>
              </w:rPr>
              <w:t>Эстафеты с мячами. Развитие координационных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"Подвижные и спортивные игры". </w:t>
            </w:r>
            <w:r w:rsidRPr="00AB2731">
              <w:rPr>
                <w:rFonts w:eastAsia="Calibri" w:cs="Times New Roman"/>
                <w:sz w:val="24"/>
                <w:szCs w:val="24"/>
              </w:rPr>
              <w:t>Эстафеты. Развитие скоростно-силовых способностей. Передачи, ловля и бросок малого мяча. 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i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Повороты на лыжах. Преодоление небольших трамплинов при спуске с пологого склона в низкой стойке. Передвижения на лыжах по учебной дистанции.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Зачет. Преодоление небольших трамплинов при спуске с пологого склона в низкой стойке. Спуски на лыжах.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Торможение и поворот упором; подъём «ёлочкой»; прохождение дистанции 3 км. Игры на лыжах: «С горки на горку», Эстафета с передачей палок»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Передвижение по лыжной трассе ранее изученными способами лыжных ходов. Передвижение на лыжах для развития выносливости.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Зачет. Передвижение по учебной лыжне одновременным одношажным ходом. Игры и эстафеты с подъёмами и спусками с гор, преодоление подъёмов и препятствий.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Модуль «Зимние виды спорта». Прохождение дистанции до 3 км.  попеременный двухшажный ход, скользящий шаг. 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AB2731">
                <w:rPr>
                  <w:rFonts w:eastAsia="Times New Roman" w:cs="Times New Roman"/>
                  <w:sz w:val="24"/>
                  <w:szCs w:val="24"/>
                </w:rPr>
                <w:t>2,5 км</w:t>
              </w:r>
            </w:smartTag>
            <w:r w:rsidRPr="00AB2731">
              <w:rPr>
                <w:rFonts w:eastAsia="Times New Roman" w:cs="Times New Roman"/>
                <w:sz w:val="24"/>
                <w:szCs w:val="24"/>
              </w:rPr>
              <w:t>, игры, эстафеты.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«Плавание».</w:t>
            </w:r>
            <w:r w:rsidRPr="00AB2731">
              <w:rPr>
                <w:rFonts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</w:t>
            </w:r>
            <w:r w:rsidRPr="00AB2731">
              <w:rPr>
                <w:rFonts w:cs="Times New Roman"/>
                <w:color w:val="000000"/>
                <w:sz w:val="24"/>
                <w:szCs w:val="24"/>
              </w:rPr>
              <w:t xml:space="preserve"> Упражнения ознакомительного плавания.</w:t>
            </w:r>
            <w:r w:rsidRPr="00AB2731">
              <w:rPr>
                <w:rFonts w:cs="Times New Roman"/>
                <w:sz w:val="24"/>
                <w:szCs w:val="24"/>
              </w:rPr>
              <w:t xml:space="preserve"> Движения ног в кроле на суше и в воде. Движения рук в кроле на груди и на спине. Дыхание и сочетание движений в кроле.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«Плавание».</w:t>
            </w:r>
            <w:r w:rsidRPr="00AB2731">
              <w:rPr>
                <w:rFonts w:cs="Times New Roman"/>
                <w:sz w:val="24"/>
                <w:szCs w:val="24"/>
              </w:rPr>
              <w:t xml:space="preserve"> Старт, прыжок, поворот в плавании. Старт, стартовый прыжок, поворот «маятник». Кроль на груди и на спине – совершенствование техники. Кроль на груди - 20х25 м, эстафета. 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«Плавание».</w:t>
            </w:r>
            <w:r w:rsidRPr="00AB2731">
              <w:rPr>
                <w:rFonts w:cs="Times New Roman"/>
                <w:sz w:val="24"/>
                <w:szCs w:val="24"/>
              </w:rPr>
              <w:t xml:space="preserve"> Техника работы рук в брассе. Техника работы ног в брассе. Дыхание и сочетание движений в брассе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«Плавание».</w:t>
            </w:r>
            <w:r w:rsidRPr="00AB2731">
              <w:rPr>
                <w:rFonts w:cs="Times New Roman"/>
                <w:sz w:val="24"/>
                <w:szCs w:val="24"/>
              </w:rPr>
              <w:t xml:space="preserve"> Сочетание работы рук и ног в брассе. Подвижные игры на воде. Брасс – совершенствование техники движения рук и ног. Подвижные игры на воде.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«Плавание».</w:t>
            </w:r>
            <w:r w:rsidRPr="00AB2731">
              <w:rPr>
                <w:rFonts w:cs="Times New Roman"/>
                <w:sz w:val="24"/>
                <w:szCs w:val="24"/>
              </w:rPr>
              <w:t xml:space="preserve"> Брасс 20х25 м, эстафета. Подвижные игры на воде. Техника безопасности на уроках. </w:t>
            </w:r>
            <w:r w:rsidRPr="00AB2731">
              <w:rPr>
                <w:rFonts w:eastAsia="Calibri" w:cs="Times New Roman"/>
                <w:sz w:val="24"/>
                <w:szCs w:val="24"/>
              </w:rPr>
              <w:t>Эстафеты с мячами. Развитие координационных способностей.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"Подвижные и спортивные игры". </w:t>
            </w:r>
            <w:r w:rsidRPr="00AB2731">
              <w:rPr>
                <w:rFonts w:eastAsia="Calibri" w:cs="Times New Roman"/>
                <w:sz w:val="24"/>
                <w:szCs w:val="24"/>
              </w:rPr>
              <w:t>Эстафеты. Развитие скоростно-силовых способностей. Передачи, ловля и бросок малого мяча. Подвижные игры.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"Подвижные и спортивные игры". </w:t>
            </w:r>
            <w:r w:rsidRPr="00AB2731">
              <w:rPr>
                <w:rFonts w:eastAsia="Calibri" w:cs="Times New Roman"/>
                <w:sz w:val="24"/>
                <w:szCs w:val="24"/>
              </w:rPr>
              <w:t>Бросок мяча через сетку. Упражнения на внимание по сигналу. Передачи волейбольного мяча в парах.  Броски и ловля.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iCs/>
                <w:sz w:val="24"/>
                <w:szCs w:val="24"/>
              </w:rPr>
              <w:t>Модуль "Подвижные и спортивные игры". </w:t>
            </w:r>
            <w:r w:rsidRPr="00AB2731">
              <w:rPr>
                <w:rFonts w:eastAsia="Calibri" w:cs="Times New Roman"/>
                <w:sz w:val="24"/>
                <w:szCs w:val="24"/>
              </w:rPr>
              <w:t>Футбол. Удары по воротам. Передачи в парах, тройках. Ведение футбольного мяча по заданной траектории. Удары по мячу с места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Модуль «Лёгкая атлетика». Правила техники безопасности на уроках. Прыжковые упражнения: прыжки и многоскоки. Прыжковые упражнения: прыжок в длину с места. Прыжковые упражнения: прыжки и 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много скоки Зачет. Прыжок в длину с места.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«Лёгкая атлетика». Метание малого (теннисного) мяча на дальность. Зачет. Метание малого (теннисного) мяча на дальность.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«Лёгкая атлетика». Броски набивного мяча двумя руками из-за головы, мяча двумя руками от груди.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DD6279" w:rsidRDefault="008B0A66" w:rsidP="0002127E">
            <w:pPr>
              <w:pStyle w:val="a9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278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8B0A66" w:rsidRPr="00AB2731" w:rsidRDefault="008B0A66" w:rsidP="008B0A66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line="240" w:lineRule="atLeast"/>
        <w:outlineLvl w:val="0"/>
        <w:rPr>
          <w:rFonts w:eastAsia="Times New Roman" w:cs="Times New Roman"/>
          <w:bCs/>
          <w:caps/>
          <w:kern w:val="36"/>
          <w:szCs w:val="20"/>
        </w:rPr>
      </w:pPr>
      <w:r w:rsidRPr="00AB2731">
        <w:rPr>
          <w:rFonts w:eastAsia="Times New Roman" w:cs="Times New Roman"/>
          <w:bCs/>
          <w:caps/>
          <w:kern w:val="36"/>
          <w:szCs w:val="20"/>
        </w:rPr>
        <w:t>ТЕМАТИЧЕСКОЕ ПЛАНИРОВАНИЕ для 4 класса</w:t>
      </w:r>
    </w:p>
    <w:tbl>
      <w:tblPr>
        <w:tblW w:w="11483" w:type="dxa"/>
        <w:tblInd w:w="-14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709"/>
        <w:gridCol w:w="709"/>
        <w:gridCol w:w="850"/>
        <w:gridCol w:w="1134"/>
        <w:gridCol w:w="2410"/>
        <w:gridCol w:w="1559"/>
        <w:gridCol w:w="1560"/>
      </w:tblGrid>
      <w:tr w:rsidR="008B0A66" w:rsidRPr="00AB2731" w:rsidTr="0002127E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№</w:t>
            </w:r>
            <w:r w:rsidRPr="00AB2731">
              <w:rPr>
                <w:rFonts w:eastAsia="Times New Roman" w:cs="Times New Roman"/>
                <w:bCs/>
                <w:szCs w:val="20"/>
              </w:rPr>
              <w:br/>
              <w:t>п/п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Дата изучения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Виды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Виды, формы контроля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Электронные (цифровые) образовательные ресурсы</w:t>
            </w:r>
          </w:p>
        </w:tc>
      </w:tr>
      <w:tr w:rsidR="008B0A66" w:rsidRPr="00AB2731" w:rsidTr="0002127E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конт.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работы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прак.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работы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</w:tr>
      <w:tr w:rsidR="008B0A66" w:rsidRPr="00AB2731" w:rsidTr="0002127E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Раздел 1. ЗНАНИЯ О ФИЗИЧЕСКОЙ КУЛЬТУРЕ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обсуждают исторические предпосылки возрождения Олимпийских игр и олимпийского движения;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 xml:space="preserve"> 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>знакомятся</w:t>
            </w:r>
            <w:r w:rsidRPr="00AB2731">
              <w:rPr>
                <w:rFonts w:eastAsia="Times New Roman" w:cs="Times New Roman"/>
                <w:szCs w:val="20"/>
              </w:rPr>
              <w:t xml:space="preserve"> с личностью Пьера де Кубертена, характеризуют его как основателя идеи возрождения Олимпийских игр; анализируют смысл девиза Олимпийских игр и их символику; знакомятся с историей организации и проведения первых Олимпийских игр в Афинах;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6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6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6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8B0A66" w:rsidRPr="00AB2731" w:rsidTr="0002127E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Раздел 2. СПОСОБЫ САМОСТОЯТЕЛЬНОЙ ДЕЯТЕЛЬНОСТИ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2.1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знакомятся с правилами составления и заполнения основных разделов дневника физической культуры;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заполняют</w:t>
            </w:r>
            <w:r w:rsidRPr="00AB2731">
              <w:rPr>
                <w:rFonts w:eastAsia="Times New Roman" w:cs="Times New Roman"/>
                <w:szCs w:val="20"/>
              </w:rPr>
              <w:t xml:space="preserve"> дневник физической культуры в течение учебного года;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 xml:space="preserve"> знакомятся</w:t>
            </w:r>
            <w:r w:rsidRPr="00AB2731">
              <w:rPr>
                <w:rFonts w:eastAsia="Times New Roman" w:cs="Times New Roman"/>
                <w:szCs w:val="20"/>
              </w:rPr>
              <w:t xml:space="preserve"> с понятием «физическая подготовка», рассматривают его содержательное наполнение (физические качества), осмысливают физическую подготовленность как результат физической подготовки;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устанавливают причинно-следственную связь между физической подготовкой и укреплением организм;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6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6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6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2.2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проводят тестирование индивидуальных показателей физической подготовленности и сравнивают их с возрастными стандартами (обучение в группах);;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выявляют «отстающие» в своём развитии физические качества и определяют состав упражнений для их целенаправленного развития.;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знакомятся со структурой плана занятий физической подготовкой, обсуждают целесообразность выделения его основных частей, необходимость соблюдения их последовательности;;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знакомятся с правилами и способами расчета объёма времени для каждой части занятия и их учебным содержанием;;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разучивают способы самостоятельного составления содержания плана занятий физической подготовкой на основе результатов индивидуального тестирования;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6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6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7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8B0A66" w:rsidRPr="00AB2731" w:rsidTr="0002127E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Раздел 3. ФИЗИЧЕСКОЕ СОВЕРШЕНСТВОВАНИЕ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«Гимнастика». 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Акробатическая комбинация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повторяют ранее разученные акробатические упражнения и комбинации;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 xml:space="preserve"> разучивают</w:t>
            </w:r>
            <w:r w:rsidRPr="00AB2731">
              <w:rPr>
                <w:rFonts w:eastAsia="Times New Roman" w:cs="Times New Roman"/>
                <w:szCs w:val="20"/>
              </w:rPr>
              <w:t xml:space="preserve"> стилизованные общеразвивающие упражнения, выполняемые с разной амплитудой движения, ритмом и темпом (выпрыгивание из упора присев, прогнувшись; прыжки вверх с разведением рук и ног в стороны; прыжки вверх толчком двумя ногами с приземлением в упор присев, прыжки с поворотами и элементами ритмической гимнастики);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7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7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7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«Гимнастика». 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Упражнения на низком гимнастическом бревне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повторяют технику ранее разученных упражнений на гимнастическом бревне и гимнастикой скамейке;;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разучивают упражнений на гимнастическом бревне (равновесие на одной ноге, стойка на коленях и с отведением ноги назад, полушпагат, элементы ритмической гимнастики, соскок прогнувшись);;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составляют гимнастическую комбинацию из 8—10 хорошо освоенных упражнений и разучивают её;;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контролируют технику выполнения упражнений другими учащимися, сравнивают их с образцами и выявляют возможные ошибки, предлагают способы их устранения (обучение в парах).;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7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7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7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«Гимнастика».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 </w:t>
            </w:r>
            <w:r w:rsidRPr="00AB2731">
              <w:rPr>
                <w:rFonts w:eastAsia="Times New Roman" w:cs="Times New Roman"/>
                <w:bCs/>
                <w:szCs w:val="20"/>
              </w:rPr>
              <w:t>Висы и упоры на невысокой гимнастической перекладине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повторяют технику ранее разученных упражнений на гимнастической перекладине</w:t>
            </w:r>
            <w:r>
              <w:rPr>
                <w:rFonts w:eastAsia="Times New Roman" w:cs="Times New Roman"/>
                <w:szCs w:val="20"/>
              </w:rPr>
              <w:t xml:space="preserve"> </w:t>
            </w:r>
            <w:r w:rsidRPr="00AB2731">
              <w:rPr>
                <w:rFonts w:eastAsia="Times New Roman" w:cs="Times New Roman"/>
                <w:szCs w:val="20"/>
                <w:shd w:val="clear" w:color="auto" w:fill="F7FDF7"/>
              </w:rPr>
              <w:t>наблюдают</w:t>
            </w:r>
            <w:r w:rsidRPr="00AB2731">
              <w:rPr>
                <w:rFonts w:eastAsia="Times New Roman" w:cs="Times New Roman"/>
                <w:szCs w:val="20"/>
              </w:rPr>
              <w:t xml:space="preserve"> и анализируют образец техники перемаха одной ногой вперёд и назад, определяют технические сложности в их исполнении, делают выводы;</w:t>
            </w:r>
            <w:r w:rsidRPr="00AB2731">
              <w:rPr>
                <w:rFonts w:eastAsia="Times New Roman" w:cs="Times New Roman"/>
                <w:szCs w:val="20"/>
                <w:shd w:val="clear" w:color="auto" w:fill="F7FDF7"/>
              </w:rPr>
              <w:t xml:space="preserve"> описывают</w:t>
            </w:r>
            <w:r w:rsidRPr="00AB2731">
              <w:rPr>
                <w:rFonts w:eastAsia="Times New Roman" w:cs="Times New Roman"/>
                <w:szCs w:val="20"/>
              </w:rPr>
              <w:t xml:space="preserve"> технику выполнения перемаха одной ногой вперёд и назад и разучивают её;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 xml:space="preserve"> </w:t>
            </w:r>
            <w:r w:rsidRPr="00AB2731">
              <w:rPr>
                <w:rFonts w:eastAsia="Times New Roman" w:cs="Times New Roman"/>
                <w:szCs w:val="20"/>
                <w:shd w:val="clear" w:color="auto" w:fill="F7FDF7"/>
              </w:rPr>
              <w:t>контролируют</w:t>
            </w:r>
            <w:r w:rsidRPr="00AB2731">
              <w:rPr>
                <w:rFonts w:eastAsia="Times New Roman" w:cs="Times New Roman"/>
                <w:szCs w:val="20"/>
              </w:rPr>
              <w:t xml:space="preserve"> технику выполнения упражнения другими учащимися, сравнивают её с образцом и выявляют возможные ошибки, предлагают способы их устранения (обучение в группах);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Практическая работа;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hyperlink r:id="rId177" w:history="1">
              <w:r w:rsidR="008B0A66" w:rsidRPr="00AB273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 w:rsidRPr="00AB2731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</w:rPr>
              <w:br/>
            </w:r>
            <w:hyperlink r:id="rId178" w:history="1">
              <w:r w:rsidR="008B0A66" w:rsidRPr="00AB273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 w:rsidRPr="00AB2731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</w:rPr>
              <w:br/>
            </w:r>
            <w:hyperlink r:id="rId179" w:history="1">
              <w:r w:rsidR="008B0A66" w:rsidRPr="00AB2731">
                <w:rPr>
                  <w:rStyle w:val="a6"/>
                  <w:rFonts w:eastAsia="Times New Roman" w:cs="Times New Roman"/>
                  <w:szCs w:val="20"/>
                </w:rPr>
                <w:t>https://uchi.ru/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«Гимнастика». 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Упражнения ритмической гимнастики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повторяют ранее разученные упражнения ритмической гимнастики, танцевальные движения;;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разучивают стилизованные общеразвивающие упражнения для ритмической гимнастики (передвижения приставным шагом с движением рук и туловища, приседы и полуприседы с отведением одной руки в сторону, круговые движения туловища, прыжковые упражнения различной конфигурации);;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составляют комбинацию ритмической гимнастики из хорошо разученных 8—10 упражнений, подбирают музыкальное сопровождение;;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разучивают комбинацию и демонстрируют её выполнение;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Практическая работа;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hyperlink r:id="rId180" w:history="1">
              <w:r w:rsidR="008B0A66" w:rsidRPr="00E770EB">
                <w:rPr>
                  <w:rStyle w:val="a6"/>
                  <w:rFonts w:eastAsia="Times New Roman" w:cs="Times New Roman"/>
                  <w:szCs w:val="20"/>
                  <w:bdr w:val="dashed" w:sz="6" w:space="0" w:color="FF0000" w:frame="1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81" w:history="1">
              <w:r w:rsidR="008B0A66" w:rsidRPr="00E770EB">
                <w:rPr>
                  <w:rStyle w:val="a6"/>
                  <w:rFonts w:eastAsia="Times New Roman" w:cs="Times New Roman"/>
                  <w:szCs w:val="20"/>
                  <w:bdr w:val="dashed" w:sz="6" w:space="0" w:color="FF0000" w:frame="1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82" w:history="1">
              <w:r w:rsidR="008B0A66" w:rsidRPr="00E770EB">
                <w:rPr>
                  <w:rStyle w:val="a6"/>
                  <w:rFonts w:eastAsia="Times New Roman" w:cs="Times New Roman"/>
                  <w:szCs w:val="20"/>
                  <w:bdr w:val="dashed" w:sz="6" w:space="0" w:color="FF0000" w:frame="1"/>
                </w:rPr>
                <w:t>https://uchi.ru/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«Лёгкая атлетика». 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Беговые упражнения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наблюдают и анализируют образец техники старта, уточняют её фазы и элементы, делают выводы;;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описывают технику выполнения старта и разучивают её в единстве с последующим ускорением;;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контролируют технику выполнения старта другими учащимися, выявляют возможные ошибки и предлагают способы их устранения (работа в парах);;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наблюдают и анализируют образец техники спринтерского бега, уточняют её фазы и элементы, делают выводы;;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описывают технику спринтерского бега, разучивают её по фазам и в полной координации;;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наблюдают и анализируют образец техники гладкого равномерного бега, уточняют её фазы и элементы, делают выводы;;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описывают технику гладкого равномерного бега, определяют его отличительные признаки от техники спринтерского бега;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8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8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8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«Лёгкая атлетика»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. </w:t>
            </w:r>
            <w:r w:rsidRPr="00AB2731">
              <w:rPr>
                <w:rFonts w:eastAsia="Times New Roman" w:cs="Times New Roman"/>
                <w:bCs/>
                <w:szCs w:val="20"/>
              </w:rPr>
              <w:t>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8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8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8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«Лёгкая атлетика». 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Метание малого (теннисного) мяча в подвижную мишень (раскачивающийся с разной скоростью гимнастический обруч с уменьшающимся диаметром)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повторяют ранее разученные способы метания малого (теннисного) стоя на месте и с разбега, в неподвижную мишень и на дальность;;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наблюдают и анализируют образец учителя, сравнивают с техникой ранее разученных способов метания, находят отличительные признаки;;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разучивают технику броска малого мяча в подвижную мишень, акцентируют внимание на технике выполнения выявленных отличительных признаков;;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контролируют технику метания малого мяча другими учащимися, выявляют возможные ошибки и предлагают способы их устранения (работа в группах).;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8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9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9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i/>
                <w:szCs w:val="20"/>
              </w:rPr>
            </w:pPr>
            <w:r w:rsidRPr="00AB2731">
              <w:rPr>
                <w:rFonts w:eastAsia="Times New Roman" w:cs="Times New Roman"/>
                <w:i/>
                <w:szCs w:val="20"/>
              </w:rPr>
              <w:t>Модуль «Зимние виды спорта». 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Передвижение одновременным одношажным ходом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повторяют ранее разученные способы передвижения на лыжах;;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повторяют технику спусков, подъёмов и торможения с пологого склона;;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наблюдают и анализируют образец техники одновременного одношажного хода, сравнивают с техникой ранее разученных способов ходьбы, находят отличительные признаки и делают выводы;;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описывают технику передвижение на лыжах одновременным одношажным ходом, выделяют фазы движения и их технические трудности;;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разучивают технику передвижения на лыжах одновременным одношажным ходом по фазам и в полной координации;;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контролируют технику передвижения на лыжах другими учащимися, выявляют возможные ошибки и предлагают способы их устранения (работа в парах);;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демонстрируют технику передвижения на лыжах по учебной дистанции.;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9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9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9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i/>
                <w:szCs w:val="20"/>
              </w:rPr>
            </w:pPr>
            <w:r w:rsidRPr="00AB2731">
              <w:rPr>
                <w:rFonts w:eastAsia="Times New Roman" w:cs="Times New Roman"/>
                <w:i/>
                <w:szCs w:val="20"/>
              </w:rPr>
              <w:t>Модуль «Зимние виды спорта». 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Знакомство с рекомендациями учителя по использованию подводящих и подготовительных упражнений для самостоятельного обучения техники передвижения на лыжах одновременным одношажным ходом, передвижений на лыжах для развития выносливости в процессе самостоятельных занятий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знакомятся с рекомендациями учителя по использованию подводящих и подготовительных упражнений для самостоятельного обучения техники передвижения на лыжах одновременным одношажным ходом, передвижений на лыжах для развития выносливости в процессе самостоятельных занятий;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9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9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9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i/>
                <w:iCs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«Зимние виды спорта». 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Преодоление небольших трамплинов при спуске с пологого склона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C334DE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разучивают технику преодоления небольших препятствий, акцентируют внимание на выполнении технических элементов;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 xml:space="preserve"> контролируют</w:t>
            </w:r>
            <w:r w:rsidRPr="00AB2731">
              <w:rPr>
                <w:rFonts w:eastAsia="Times New Roman" w:cs="Times New Roman"/>
                <w:szCs w:val="20"/>
              </w:rPr>
              <w:t xml:space="preserve"> технику преодоления препятствий другими учащимися, выявляют возможные ошибки и предлагают способы их устранения (работа в группах);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19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19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0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szCs w:val="20"/>
              </w:rPr>
              <w:t>Модуль «Плавание»</w:t>
            </w:r>
            <w:r w:rsidRPr="00AB2731">
              <w:rPr>
                <w:rFonts w:eastAsia="Times New Roman" w:cs="Times New Roman"/>
                <w:szCs w:val="20"/>
              </w:rPr>
              <w:t xml:space="preserve"> </w:t>
            </w:r>
            <w:r w:rsidRPr="00AB2731">
              <w:rPr>
                <w:rFonts w:cs="Times New Roman"/>
                <w:color w:val="000000"/>
                <w:szCs w:val="20"/>
              </w:rPr>
              <w:t>Правила поведения на уроках</w:t>
            </w:r>
            <w:r w:rsidRPr="00AB2731">
              <w:rPr>
                <w:rFonts w:cs="Times New Roman"/>
                <w:color w:val="000000"/>
                <w:szCs w:val="20"/>
                <w:shd w:val="clear" w:color="auto" w:fill="F7FDF7"/>
              </w:rPr>
              <w:t xml:space="preserve">. </w:t>
            </w:r>
            <w:r w:rsidRPr="00AB2731">
              <w:rPr>
                <w:rFonts w:cs="Times New Roman"/>
                <w:szCs w:val="20"/>
              </w:rPr>
              <w:t>Плавание как средство отдыха, укрепления здоровья, закаливания.</w:t>
            </w:r>
            <w:r w:rsidRPr="00AB2731">
              <w:rPr>
                <w:rFonts w:cs="Times New Roman"/>
                <w:color w:val="000000"/>
                <w:szCs w:val="20"/>
              </w:rPr>
              <w:t xml:space="preserve"> Упражнения ознакомительного плавания.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cs="Times New Roman"/>
                <w:color w:val="000000"/>
                <w:szCs w:val="20"/>
              </w:rPr>
              <w:t>изучают правила поведения на уроках плавания, приводят примеры их применения в</w:t>
            </w:r>
            <w:r w:rsidRPr="00AB2731">
              <w:rPr>
                <w:rFonts w:cs="Times New Roman"/>
                <w:color w:val="000000"/>
                <w:szCs w:val="20"/>
                <w:shd w:val="clear" w:color="auto" w:fill="F7FDF7"/>
              </w:rPr>
              <w:t xml:space="preserve"> </w:t>
            </w:r>
            <w:r w:rsidRPr="00AB2731">
              <w:rPr>
                <w:rFonts w:cs="Times New Roman"/>
                <w:color w:val="000000"/>
                <w:szCs w:val="20"/>
              </w:rPr>
              <w:t>плавательном бассейне; выполняют упражнения ознакомительного плавания; и координации;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20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0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0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szCs w:val="20"/>
              </w:rPr>
              <w:t>Модуль «Плавание</w:t>
            </w:r>
            <w:r w:rsidRPr="00AB2731">
              <w:rPr>
                <w:rFonts w:eastAsia="Times New Roman" w:cs="Times New Roman"/>
                <w:szCs w:val="20"/>
              </w:rPr>
              <w:t xml:space="preserve">». </w:t>
            </w:r>
            <w:r w:rsidRPr="00AB2731">
              <w:rPr>
                <w:rFonts w:cs="Times New Roman"/>
                <w:szCs w:val="20"/>
              </w:rPr>
              <w:t>Движения ног в кроле на суше и в воде. Движения рук в кроле на груди и на спине. Дыхание и сочетание движений в кроле. Старт, прыжок, поворот в плавании.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56" w:lineRule="auto"/>
              <w:contextualSpacing/>
              <w:rPr>
                <w:rFonts w:cs="Times New Roman"/>
                <w:color w:val="000000"/>
                <w:szCs w:val="20"/>
              </w:rPr>
            </w:pPr>
            <w:r w:rsidRPr="00AB2731">
              <w:rPr>
                <w:rFonts w:cs="Times New Roman"/>
                <w:color w:val="000000"/>
                <w:szCs w:val="20"/>
              </w:rPr>
              <w:t>применяют разученные упражнения для развития выносливости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56" w:lineRule="auto"/>
              <w:contextualSpacing/>
              <w:rPr>
                <w:rFonts w:cs="Times New Roman"/>
                <w:color w:val="000000"/>
                <w:szCs w:val="20"/>
              </w:rPr>
            </w:pPr>
            <w:r w:rsidRPr="00AB2731">
              <w:rPr>
                <w:rFonts w:cs="Times New Roman"/>
                <w:color w:val="000000"/>
                <w:szCs w:val="20"/>
              </w:rPr>
              <w:t>Применяют разученные упражнения для развития координационных способностей</w:t>
            </w:r>
          </w:p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cs="Times New Roman"/>
                <w:color w:val="000000"/>
                <w:szCs w:val="20"/>
              </w:rPr>
              <w:t>Используют разученные упражнения в самостоятель</w:t>
            </w:r>
            <w:r w:rsidRPr="00AB2731">
              <w:rPr>
                <w:rFonts w:cs="Times New Roman"/>
                <w:color w:val="000000"/>
                <w:szCs w:val="20"/>
              </w:rPr>
              <w:softHyphen/>
              <w:t>ных занятиях при решении задач физической и тех</w:t>
            </w:r>
            <w:r w:rsidRPr="00AB2731">
              <w:rPr>
                <w:rFonts w:cs="Times New Roman"/>
                <w:color w:val="000000"/>
                <w:szCs w:val="20"/>
              </w:rPr>
              <w:softHyphen/>
              <w:t>нической подготовки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20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0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0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szCs w:val="20"/>
              </w:rPr>
              <w:t>Модуль «Плавание».</w:t>
            </w:r>
            <w:r w:rsidRPr="00AB2731">
              <w:rPr>
                <w:rFonts w:cs="Times New Roman"/>
                <w:sz w:val="24"/>
                <w:szCs w:val="24"/>
              </w:rPr>
              <w:t xml:space="preserve"> </w:t>
            </w:r>
            <w:r w:rsidRPr="00AB2731">
              <w:rPr>
                <w:rFonts w:cs="Times New Roman"/>
                <w:szCs w:val="20"/>
              </w:rPr>
              <w:t>Техника работы рук в брассе. Техника работы ног в брассе. Сочетание работы рук и ног в брассе.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cs="Times New Roman"/>
                <w:color w:val="000000"/>
                <w:szCs w:val="20"/>
              </w:rPr>
              <w:t>осуществляют самоконтроль за физической нагрузкой во время этих занятий. Описывают технику выполнения плавательных упражнений, осваивают её самостоятельно, выявляют и устраняют характерные ошибки в процессе ее освоения.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20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0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0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szCs w:val="20"/>
              </w:rPr>
              <w:t>Модуль «Плавание».</w:t>
            </w:r>
            <w:r w:rsidRPr="00AB2731">
              <w:rPr>
                <w:rFonts w:eastAsia="Times New Roman" w:cs="Times New Roman"/>
                <w:szCs w:val="20"/>
              </w:rPr>
              <w:t xml:space="preserve"> </w:t>
            </w:r>
            <w:r w:rsidRPr="00AB2731">
              <w:rPr>
                <w:rFonts w:cs="Times New Roman"/>
                <w:szCs w:val="20"/>
              </w:rPr>
              <w:t>Кроль на груди и на спине – совершенствование техники. Брасс – совершенствование техники движения рук и ног. Подвижные игры на воде.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cs="Times New Roman"/>
                <w:color w:val="000000"/>
                <w:szCs w:val="20"/>
              </w:rPr>
              <w:t>применяют плавательные упражнения для развития соответствующих физических способностей.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21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1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1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3.15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«Спортивные игры. Баскетбол». </w:t>
            </w:r>
            <w:r w:rsidRPr="00AB2731">
              <w:rPr>
                <w:rFonts w:eastAsia="Times New Roman" w:cs="Times New Roman"/>
                <w:bCs/>
                <w:szCs w:val="20"/>
              </w:rPr>
              <w:t>Технические действия баскетболиста без мяча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C334DE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совершенствуют ранее разученные технические действия игры баскетбол;;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знакомятся с образцами технических действий игрока без мяча (передвижения в стойке баскетболиста; прыжок вверх толчком одной и приземление на другую, остановка двумя шагами, остановка прыжком, повороты на месте);;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анализируют выполнение технических действий без мяча, выделяют их трудные элементы и акцентируют внимание на их выполнении;;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разучивают технические действия игрока без мяча по элементам и в полной координации;;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контролируют выполнение технических действий другими учащимися, анализируют их и определяют ошибки, дают рекомендации по их устранению (работа в парах);;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изучают правила и играют с использованием разученных технических действий.;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21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1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1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«Спортивные игры. Баскетбол». </w:t>
            </w:r>
            <w:r w:rsidRPr="00AB2731">
              <w:rPr>
                <w:rFonts w:eastAsia="Times New Roman" w:cs="Times New Roman"/>
                <w:bCs/>
                <w:szCs w:val="20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C334DE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21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1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1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3.17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«Спортивные игры. Волейбол». </w:t>
            </w:r>
            <w:r w:rsidRPr="00AB2731">
              <w:rPr>
                <w:rFonts w:eastAsia="Times New Roman" w:cs="Times New Roman"/>
                <w:bCs/>
                <w:szCs w:val="20"/>
              </w:rPr>
              <w:t>Игровые действия в волейболе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C334DE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совершенствуют технику ранее разученных технических действий игры волейбол;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 xml:space="preserve"> разучивают</w:t>
            </w:r>
            <w:r w:rsidRPr="00AB2731">
              <w:rPr>
                <w:rFonts w:eastAsia="Times New Roman" w:cs="Times New Roman"/>
                <w:szCs w:val="20"/>
              </w:rPr>
              <w:t xml:space="preserve"> и совершенствуют передачу мяча двумя руками снизу и сверху в разные зоны площадки соперника;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 xml:space="preserve"> разучивают</w:t>
            </w:r>
            <w:r w:rsidRPr="00AB2731">
              <w:rPr>
                <w:rFonts w:eastAsia="Times New Roman" w:cs="Times New Roman"/>
                <w:szCs w:val="20"/>
              </w:rPr>
              <w:t xml:space="preserve"> правила игры в волейбол и знакомятся с игровыми действиями в нападении и защите;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 xml:space="preserve"> играют</w:t>
            </w:r>
            <w:r w:rsidRPr="00AB2731">
              <w:rPr>
                <w:rFonts w:eastAsia="Times New Roman" w:cs="Times New Roman"/>
                <w:szCs w:val="20"/>
              </w:rPr>
              <w:t xml:space="preserve"> в волейбол по правилам с использованием разученных технических действий;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21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2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2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3.18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«Спортивные игры. Футбол». </w:t>
            </w:r>
            <w:r w:rsidRPr="00AB2731">
              <w:rPr>
                <w:rFonts w:eastAsia="Times New Roman" w:cs="Times New Roman"/>
                <w:bCs/>
                <w:szCs w:val="20"/>
              </w:rPr>
              <w:t>Удар по катящемуся мячу с разбега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C334DE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совершенствуют технику ранее разученных технических действий игры футбол;;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знакомятся с образцом удара по катящемуся мячу с разбега, демонстрируемого учителем, выделяют его фазы и технические элементы;;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описывают технику удара по катящемуся мячу с разбега и сравнивают её с техникой удара по неподвижному мячу, выявляют имеющиеся различия, делают выводы по способам обучения;;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разучивают технику удара по катящемуся мячу с разбега по фазам и в полной координации;;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контролируют технику выполнения удара по катящемуся мячу другими учащимися, выявляют возможные ошибки и предлагают способы их устранения (работа в парах);;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AB2731">
              <w:rPr>
                <w:rFonts w:eastAsia="Times New Roman" w:cs="Times New Roman"/>
                <w:szCs w:val="20"/>
              </w:rPr>
              <w:t>совершенствуют технику передачи катящегося мяча на разные расстояния и направления (обучение в парах);;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22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2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24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3.19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i/>
                <w:iCs/>
                <w:szCs w:val="20"/>
              </w:rPr>
              <w:t>Модуль «Спортивные игры. Футбол». </w:t>
            </w:r>
            <w:r w:rsidRPr="00AB2731">
              <w:rPr>
                <w:rFonts w:eastAsia="Times New Roman" w:cs="Times New Roman"/>
                <w:bCs/>
                <w:szCs w:val="20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225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26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27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28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8B0A66" w:rsidRPr="00AB2731" w:rsidTr="0002127E">
        <w:tc>
          <w:tcPr>
            <w:tcW w:w="114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Раздел 4. СПОРТ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4.1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осваивают содержания Примерных модульных программ по физической культуре или рабочей программы базовой физической подготовки;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 xml:space="preserve"> демонстрируют</w:t>
            </w:r>
            <w:r w:rsidRPr="00AB2731">
              <w:rPr>
                <w:rFonts w:eastAsia="Times New Roman" w:cs="Times New Roman"/>
                <w:szCs w:val="20"/>
              </w:rPr>
              <w:t xml:space="preserve"> приросты в показателях физической подготовленности и нормативных требований комплекса ГТО;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228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29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30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4.2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Cs w:val="20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осваивают содержания Примерных модульных программ по физической культуре или рабочей программы базовой физической подготовки;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t xml:space="preserve"> демонстрируют</w:t>
            </w:r>
            <w:r w:rsidRPr="00AB2731">
              <w:rPr>
                <w:rFonts w:eastAsia="Times New Roman" w:cs="Times New Roman"/>
                <w:szCs w:val="20"/>
              </w:rPr>
              <w:t xml:space="preserve"> приросты в показателях физической подготовленности и нормативных требований комплекса ГТО;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r w:rsidRPr="006819B6">
              <w:rPr>
                <w:rFonts w:eastAsia="Times New Roman" w:cs="Times New Roman"/>
                <w:szCs w:val="20"/>
              </w:rPr>
              <w:t>Практическая работа</w:t>
            </w:r>
            <w:r w:rsidRPr="00AB2731">
              <w:rPr>
                <w:rFonts w:eastAsia="Times New Roman" w:cs="Times New Roman"/>
                <w:szCs w:val="20"/>
                <w:bdr w:val="dashed" w:sz="6" w:space="0" w:color="FF0000" w:frame="1"/>
                <w:shd w:val="clear" w:color="auto" w:fill="F7FDF7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C05D7" w:rsidP="0002127E">
            <w:pPr>
              <w:spacing w:line="240" w:lineRule="auto"/>
              <w:rPr>
                <w:rFonts w:eastAsia="Times New Roman" w:cs="Times New Roman"/>
                <w:szCs w:val="20"/>
              </w:rPr>
            </w:pPr>
            <w:hyperlink r:id="rId231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32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www.school.edu.ru</w:t>
              </w:r>
            </w:hyperlink>
            <w:r w:rsidR="008B0A66">
              <w:rPr>
                <w:rFonts w:eastAsia="Times New Roman" w:cs="Times New Roman"/>
                <w:szCs w:val="20"/>
              </w:rPr>
              <w:t xml:space="preserve"> </w:t>
            </w:r>
            <w:r w:rsidR="008B0A66" w:rsidRPr="00AB2731">
              <w:rPr>
                <w:rFonts w:eastAsia="Times New Roman" w:cs="Times New Roman"/>
                <w:szCs w:val="20"/>
                <w:bdr w:val="dashed" w:sz="6" w:space="0" w:color="FF0000" w:frame="1"/>
              </w:rPr>
              <w:br/>
            </w:r>
            <w:hyperlink r:id="rId233" w:history="1">
              <w:r w:rsidR="008B0A66" w:rsidRPr="00A678C1">
                <w:rPr>
                  <w:rStyle w:val="a6"/>
                  <w:rFonts w:eastAsia="Times New Roman" w:cs="Times New Roman"/>
                  <w:szCs w:val="20"/>
                </w:rPr>
                <w:t>https://uchi.ru</w:t>
              </w:r>
            </w:hyperlink>
            <w:r w:rsidR="008B0A66">
              <w:rPr>
                <w:rFonts w:eastAsia="Times New Roman" w:cs="Times New Roman"/>
                <w:szCs w:val="20"/>
                <w:bdr w:val="dashed" w:sz="6" w:space="0" w:color="FF0000" w:frame="1"/>
              </w:rPr>
              <w:t xml:space="preserve"> </w:t>
            </w:r>
          </w:p>
        </w:tc>
      </w:tr>
      <w:tr w:rsidR="008B0A66" w:rsidRPr="00AB2731" w:rsidTr="0002127E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5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8B0A66" w:rsidRPr="00AB2731" w:rsidTr="0002127E"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AB2731">
              <w:rPr>
                <w:rFonts w:eastAsia="Times New Roman" w:cs="Times New Roman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C334DE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34</w:t>
            </w:r>
          </w:p>
        </w:tc>
        <w:tc>
          <w:tcPr>
            <w:tcW w:w="66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tabs>
                <w:tab w:val="left" w:pos="284"/>
              </w:tabs>
              <w:spacing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AB2731">
              <w:rPr>
                <w:rFonts w:eastAsia="Times New Roman" w:cs="Times New Roman"/>
                <w:szCs w:val="20"/>
              </w:rPr>
              <w:t> </w:t>
            </w:r>
          </w:p>
        </w:tc>
      </w:tr>
    </w:tbl>
    <w:p w:rsidR="008B0A66" w:rsidRPr="00AB2731" w:rsidRDefault="008B0A66" w:rsidP="008B0A66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pBdr>
          <w:bottom w:val="single" w:sz="6" w:space="5" w:color="000000"/>
        </w:pBdr>
        <w:shd w:val="clear" w:color="auto" w:fill="FFFFFF"/>
        <w:spacing w:line="240" w:lineRule="auto"/>
        <w:outlineLvl w:val="0"/>
        <w:rPr>
          <w:rFonts w:eastAsia="Times New Roman" w:cs="Times New Roman"/>
          <w:bCs/>
          <w:caps/>
          <w:kern w:val="36"/>
          <w:sz w:val="24"/>
          <w:szCs w:val="24"/>
        </w:rPr>
      </w:pPr>
      <w:r w:rsidRPr="00AB2731">
        <w:rPr>
          <w:rFonts w:eastAsia="Times New Roman" w:cs="Times New Roman"/>
          <w:bCs/>
          <w:caps/>
          <w:kern w:val="36"/>
          <w:sz w:val="24"/>
          <w:szCs w:val="24"/>
        </w:rPr>
        <w:t>ПОУРОЧНОЕ ПЛАНИРОВАНИЕ для 4 класса</w:t>
      </w:r>
    </w:p>
    <w:tbl>
      <w:tblPr>
        <w:tblW w:w="11057" w:type="dxa"/>
        <w:tblInd w:w="-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3056"/>
        <w:gridCol w:w="784"/>
        <w:gridCol w:w="1516"/>
        <w:gridCol w:w="1571"/>
        <w:gridCol w:w="1360"/>
        <w:gridCol w:w="2210"/>
      </w:tblGrid>
      <w:tr w:rsidR="008B0A66" w:rsidRPr="00AB2731" w:rsidTr="0002127E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№</w:t>
            </w: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30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3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22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Виды, формы контроля</w:t>
            </w:r>
          </w:p>
        </w:tc>
      </w:tr>
      <w:tr w:rsidR="008B0A66" w:rsidRPr="00AB2731" w:rsidTr="0002127E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0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3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rPr>
          <w:trHeight w:val="217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bCs/>
                <w:szCs w:val="20"/>
              </w:rPr>
            </w:pPr>
            <w:r w:rsidRPr="00AB2731">
              <w:rPr>
                <w:rFonts w:eastAsia="Times New Roman" w:cs="Times New Roman"/>
                <w:bCs/>
                <w:sz w:val="24"/>
                <w:szCs w:val="24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«Лёгкая атлетика». Беговые упражнения. Правила развития физических качеств. Зачет. Бег 30 м.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«Спортивные игры.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Футбол. Удары по катящемуся мячу с разбега в футболе. Игровая деятельность по правилам с использованием разученных технических приёмов в передаче мяча в футболе.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«Спортивные игры.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Футбол. Игровая деятельность по правилам с использованием разученных технических приёмов мяча его ведении в футболе.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«Гимнастика». Правила техники безопасности на уроках. Акробатическая комбинация. Строевой шаг, размыкание и смыкание на месте.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«Гимнастика». Висы и упоры на невысокой гимнастической перекладине. Прыжки через скакалку. Упражнения ритмической гимнастики. Упражнения с партнером, акробатические, на гимнастической стенке. Упражнения с предметами.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«Гимнастика». Знакомство с рекомендациями учителя по распределению упражнений в комбинации ритмической гимнастики и подборе музыкального сопровождения.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«Спортивные игры.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«Плавание».</w:t>
            </w:r>
            <w:r w:rsidRPr="00AB2731">
              <w:rPr>
                <w:rFonts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</w:t>
            </w:r>
            <w:r w:rsidRPr="00AB2731">
              <w:rPr>
                <w:rFonts w:cs="Times New Roman"/>
                <w:color w:val="000000"/>
                <w:sz w:val="24"/>
                <w:szCs w:val="24"/>
              </w:rPr>
              <w:t xml:space="preserve"> Упражнения ознакомительного плавания.</w:t>
            </w:r>
            <w:r w:rsidRPr="00AB2731">
              <w:rPr>
                <w:rFonts w:cs="Times New Roman"/>
                <w:sz w:val="24"/>
                <w:szCs w:val="24"/>
              </w:rPr>
              <w:t xml:space="preserve"> Движения ног в кроле на суше и в воде. Движения рук в кроле на груди и на спине. Дыхание и сочетание движений в кроле.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«Плавание».</w:t>
            </w:r>
            <w:r w:rsidRPr="00AB2731">
              <w:rPr>
                <w:rFonts w:cs="Times New Roman"/>
                <w:sz w:val="24"/>
                <w:szCs w:val="24"/>
              </w:rPr>
              <w:t xml:space="preserve"> Старт, прыжок, поворот в плавании. Старт, стартовый прыжок, поворот «маятник». Кроль на груди и на спине – совершенствование техники. Кроль на груди - 20х25 м, эстафета. Подвижные игры на воде.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Модуль «Плавание». </w:t>
            </w:r>
            <w:r w:rsidRPr="00AB2731">
              <w:rPr>
                <w:rFonts w:cs="Times New Roman"/>
                <w:sz w:val="24"/>
                <w:szCs w:val="24"/>
              </w:rPr>
              <w:t>Кроль на спине - 20х25 м, эстафета. Подвижные игры на воде. Техника работы рук в брассе. Техника работы ног в брассе.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Default="008B0A66" w:rsidP="0002127E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«Плавание».</w:t>
            </w:r>
            <w:r w:rsidRPr="00AB2731">
              <w:rPr>
                <w:rFonts w:cs="Times New Roman"/>
                <w:sz w:val="24"/>
                <w:szCs w:val="24"/>
              </w:rPr>
              <w:t xml:space="preserve"> Техника работы рук в брассе. Техника работы ног в брассе. Дыхание и сочетание движений в брассе 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cs="Times New Roman"/>
                <w:sz w:val="24"/>
                <w:szCs w:val="24"/>
              </w:rPr>
              <w:t>Сочетание работы рук и ног в брассе. Подвижные игры на воде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«Плавание».</w:t>
            </w:r>
            <w:r w:rsidRPr="00AB2731">
              <w:rPr>
                <w:rFonts w:cs="Times New Roman"/>
                <w:sz w:val="24"/>
                <w:szCs w:val="24"/>
              </w:rPr>
              <w:t xml:space="preserve"> Брасс – совершенствование техники движения рук и ног. Подвижные игры на воде. Брасс 20х25 м, эстафета. Подвижные игры на воде.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Правила техники безопасности на уроках. Передвижение на лыжах одновременным одношажным ходом. Преодоление небольших трамплинов при спуске с пологого склона в низкой стойке.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Повороты на лыжах. Передвижения на лыжах по учебной дистанции.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Игры на лыжах: «С горки на горку», Эстафета с передачей палок» Зачет. Преодоление небольших трамплинов при спуске с пологого склона в низкой стойке.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Торможение и поворот упором; подъём «ёлочкой»; прохождение дистанции 3 км. Передвижение по лыжной трассе ранее изученными способами лыжных ходов.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Передвижение на лыжах для развития выносливости. Зачет. Передвижение по учебной лыжне одновременным одношажным ходом.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«Зимние виды спорта». Игры и эстафеты с подъёмами и спусками с гор, преодоление подъёмов и препятствий. Прохождение дистанции до 3 км.  попеременный двухшажный ход, скользящий шаг.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Модуль «Зимние виды спорта». 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AB2731">
                <w:rPr>
                  <w:rFonts w:eastAsia="Times New Roman" w:cs="Times New Roman"/>
                  <w:sz w:val="24"/>
                  <w:szCs w:val="24"/>
                </w:rPr>
                <w:t>2,5 км</w:t>
              </w:r>
            </w:smartTag>
            <w:r w:rsidRPr="00AB2731">
              <w:rPr>
                <w:rFonts w:eastAsia="Times New Roman" w:cs="Times New Roman"/>
                <w:sz w:val="24"/>
                <w:szCs w:val="24"/>
              </w:rPr>
              <w:t>, игры, эстафеты.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«Спортивные игры.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Баскетбол. Технические действия баскетболиста. Остановка двумя шагами, остановка прыжком в баскетболе. Прыжок вверх толчком одной и приземление на другую в баскетболе.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«Спортивные игры.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 Тактические действия баскетболиста. Зачет. Передачи и броски мяча в корзину.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«Спортивные игры.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Правила техники безопасности на уроках.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«Спортивные игры.</w:t>
            </w:r>
          </w:p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Волейбол. Зачет. Волейбол по правилам с использованием разученных технических действии.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«Лёгкая атлетика». Правила техники безопасности на уроках. Прыжковые упражнения: прыжки и многоскоки. Прыжковые упражнения: прыжок в длину с места. Зачет. Прыжок в длину с места.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C334DE" w:rsidRDefault="008B0A66" w:rsidP="0002127E">
            <w:pPr>
              <w:pStyle w:val="a9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Модуль «Лёгкая атлетика». Метание малого (теннисного) мяча на дальность. Зачет. Метание малого (теннисного) мяча на дальность. Броски набивного мяча двумя руками из-за головы, мяча двумя руками от груди.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AB2731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widowControl w:val="0"/>
              <w:autoSpaceDE w:val="0"/>
              <w:autoSpaceDN w:val="0"/>
              <w:spacing w:line="240" w:lineRule="auto"/>
              <w:ind w:left="57" w:right="43"/>
              <w:jc w:val="center"/>
              <w:rPr>
                <w:rFonts w:eastAsia="Times New Roman" w:cs="Times New Roman"/>
                <w:sz w:val="24"/>
              </w:rPr>
            </w:pPr>
          </w:p>
        </w:tc>
        <w:tc>
          <w:tcPr>
            <w:tcW w:w="22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B0A66" w:rsidRPr="00AB2731" w:rsidTr="0002127E">
        <w:tc>
          <w:tcPr>
            <w:tcW w:w="36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5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B0A66" w:rsidRPr="00AB2731" w:rsidRDefault="008B0A66" w:rsidP="0002127E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B2731">
              <w:rPr>
                <w:rFonts w:eastAsia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</w:tr>
    </w:tbl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AB2731" w:rsidRDefault="008B0A66" w:rsidP="008B0A66">
      <w:pPr>
        <w:tabs>
          <w:tab w:val="left" w:pos="4005"/>
        </w:tabs>
        <w:spacing w:line="240" w:lineRule="auto"/>
        <w:ind w:left="-567" w:firstLine="851"/>
        <w:rPr>
          <w:rFonts w:eastAsia="Times New Roman" w:cs="Times New Roman"/>
          <w:bCs/>
          <w:caps/>
          <w:kern w:val="36"/>
          <w:sz w:val="24"/>
          <w:szCs w:val="24"/>
        </w:rPr>
      </w:pPr>
    </w:p>
    <w:p w:rsidR="008B0A66" w:rsidRPr="008B0A66" w:rsidRDefault="008B0A66" w:rsidP="008B0A66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after="240" w:line="240" w:lineRule="atLeast"/>
        <w:outlineLvl w:val="0"/>
        <w:rPr>
          <w:rFonts w:eastAsia="Times New Roman" w:cs="Times New Roman"/>
          <w:b/>
          <w:bCs/>
          <w:caps/>
          <w:color w:val="000000"/>
          <w:kern w:val="36"/>
          <w:sz w:val="28"/>
          <w:szCs w:val="28"/>
        </w:rPr>
      </w:pPr>
      <w:r w:rsidRPr="008B0A66">
        <w:rPr>
          <w:rFonts w:eastAsia="Times New Roman" w:cs="Times New Roman"/>
          <w:b/>
          <w:bCs/>
          <w:caps/>
          <w:color w:val="000000"/>
          <w:kern w:val="36"/>
          <w:sz w:val="28"/>
          <w:szCs w:val="28"/>
        </w:rPr>
        <w:t>УЧЕБНО-МЕТОДИЧЕСКОЕ ОБЕСПЕЧЕНИЕ ОБРАЗОВАТЕЛЬНОГО ПРОЦЕССА </w:t>
      </w:r>
    </w:p>
    <w:p w:rsidR="008B0A66" w:rsidRPr="008B0A66" w:rsidRDefault="008B0A66" w:rsidP="008B0A66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eastAsia="Times New Roman" w:cs="Times New Roman"/>
          <w:b/>
          <w:bCs/>
          <w:caps/>
          <w:color w:val="000000"/>
          <w:sz w:val="28"/>
          <w:szCs w:val="28"/>
        </w:rPr>
      </w:pPr>
      <w:r w:rsidRPr="008B0A66">
        <w:rPr>
          <w:rFonts w:eastAsia="Times New Roman" w:cs="Times New Roman"/>
          <w:b/>
          <w:bCs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8B0A66" w:rsidRPr="008B0A66" w:rsidRDefault="008B0A66" w:rsidP="008B0A66">
      <w:pPr>
        <w:tabs>
          <w:tab w:val="left" w:pos="284"/>
        </w:tabs>
        <w:spacing w:line="240" w:lineRule="atLeast"/>
        <w:outlineLvl w:val="1"/>
        <w:rPr>
          <w:rFonts w:cs="Times New Roman"/>
          <w:color w:val="000000"/>
          <w:sz w:val="28"/>
          <w:szCs w:val="28"/>
        </w:rPr>
      </w:pPr>
      <w:r w:rsidRPr="008B0A66">
        <w:rPr>
          <w:rFonts w:cs="Times New Roman"/>
          <w:color w:val="000000"/>
          <w:sz w:val="28"/>
          <w:szCs w:val="28"/>
        </w:rPr>
        <w:t xml:space="preserve">Физическая культура, 1-4 класс/Матвеев А.П., Акционерное общество «Издательство «Просвещение»; </w:t>
      </w:r>
    </w:p>
    <w:p w:rsidR="008B0A66" w:rsidRPr="008B0A66" w:rsidRDefault="008B0A66" w:rsidP="008B0A66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eastAsia="Times New Roman" w:cs="Times New Roman"/>
          <w:b/>
          <w:bCs/>
          <w:caps/>
          <w:color w:val="000000"/>
          <w:sz w:val="28"/>
          <w:szCs w:val="28"/>
        </w:rPr>
      </w:pPr>
      <w:r w:rsidRPr="008B0A66">
        <w:rPr>
          <w:rFonts w:eastAsia="Times New Roman" w:cs="Times New Roman"/>
          <w:b/>
          <w:bCs/>
          <w:caps/>
          <w:color w:val="000000"/>
          <w:sz w:val="28"/>
          <w:szCs w:val="28"/>
        </w:rPr>
        <w:t>МЕТОДИЧЕСКИЕ МАТЕРИАЛЫ ДЛЯ УЧИТЕЛЯ</w:t>
      </w:r>
    </w:p>
    <w:p w:rsidR="008B0A66" w:rsidRPr="008B0A66" w:rsidRDefault="008B0A66" w:rsidP="008B0A66">
      <w:pPr>
        <w:tabs>
          <w:tab w:val="left" w:pos="284"/>
        </w:tabs>
        <w:spacing w:line="240" w:lineRule="atLeast"/>
        <w:outlineLvl w:val="1"/>
        <w:rPr>
          <w:rFonts w:cs="Times New Roman"/>
          <w:color w:val="000000"/>
          <w:sz w:val="28"/>
          <w:szCs w:val="28"/>
          <w:shd w:val="clear" w:color="auto" w:fill="F7FDF7"/>
        </w:rPr>
      </w:pPr>
      <w:r w:rsidRPr="008B0A66">
        <w:rPr>
          <w:rFonts w:cs="Times New Roman"/>
          <w:color w:val="000000"/>
          <w:sz w:val="28"/>
          <w:szCs w:val="28"/>
        </w:rPr>
        <w:t>Физическая культура, 1-4 класс/Матвеев А.П.,</w:t>
      </w:r>
      <w:r w:rsidRPr="008B0A66">
        <w:rPr>
          <w:rFonts w:cs="Times New Roman"/>
          <w:color w:val="000000"/>
          <w:sz w:val="28"/>
          <w:szCs w:val="28"/>
          <w:shd w:val="clear" w:color="auto" w:fill="F7FDF7"/>
        </w:rPr>
        <w:t xml:space="preserve"> </w:t>
      </w:r>
      <w:r w:rsidRPr="008B0A66">
        <w:rPr>
          <w:rFonts w:cs="Times New Roman"/>
          <w:color w:val="000000"/>
          <w:sz w:val="28"/>
          <w:szCs w:val="28"/>
        </w:rPr>
        <w:t>Акционерное общество «Издательство «Просвещение»;</w:t>
      </w:r>
    </w:p>
    <w:p w:rsidR="008B0A66" w:rsidRPr="008B0A66" w:rsidRDefault="008B0A66" w:rsidP="008B0A66">
      <w:pPr>
        <w:tabs>
          <w:tab w:val="left" w:pos="284"/>
        </w:tabs>
        <w:spacing w:line="240" w:lineRule="atLeast"/>
        <w:outlineLvl w:val="1"/>
        <w:rPr>
          <w:rFonts w:cs="Times New Roman"/>
          <w:color w:val="000000"/>
          <w:sz w:val="28"/>
          <w:szCs w:val="28"/>
        </w:rPr>
      </w:pPr>
      <w:r w:rsidRPr="008B0A66">
        <w:rPr>
          <w:rFonts w:cs="Times New Roman"/>
          <w:color w:val="000000"/>
          <w:sz w:val="28"/>
          <w:szCs w:val="28"/>
        </w:rPr>
        <w:t>Физическая культура, 1-4 класс/ Петрова Т.В., Копылов Ю.А., Полянская Н.В. и другие, Общество с ограниченной ответственностью «Издательский центр ВЕНТАНА-ГРАФ»; Акционерное общество «Издательство Просвещение»;</w:t>
      </w:r>
      <w:r w:rsidRPr="008B0A66">
        <w:rPr>
          <w:rFonts w:cs="Times New Roman"/>
          <w:color w:val="000000"/>
          <w:sz w:val="28"/>
          <w:szCs w:val="28"/>
        </w:rPr>
        <w:br/>
        <w:t>Физическая культура, 1-4 класс/Гурьев С.В.; под редакцией Виленского М.Я., ООО «Русское слово-учебник»;</w:t>
      </w:r>
      <w:r w:rsidRPr="008B0A66">
        <w:rPr>
          <w:rFonts w:cs="Times New Roman"/>
          <w:color w:val="000000"/>
          <w:sz w:val="28"/>
          <w:szCs w:val="28"/>
        </w:rPr>
        <w:br/>
        <w:t>Физическая культура. 1-4 класс/Виленский М.Я., Туревский И.М., Торочкова Т.Ю. и другие; под редакцией Виленского М.Я., Акционерное общество «Издательство «Просвещение»;</w:t>
      </w:r>
    </w:p>
    <w:p w:rsidR="008B0A66" w:rsidRPr="008B0A66" w:rsidRDefault="008B0A66" w:rsidP="008B0A66">
      <w:pPr>
        <w:tabs>
          <w:tab w:val="left" w:pos="284"/>
        </w:tabs>
        <w:spacing w:line="240" w:lineRule="atLeast"/>
        <w:outlineLvl w:val="1"/>
        <w:rPr>
          <w:rFonts w:eastAsia="Times New Roman" w:cs="Times New Roman"/>
          <w:b/>
          <w:bCs/>
          <w:caps/>
          <w:color w:val="000000"/>
          <w:sz w:val="28"/>
          <w:szCs w:val="28"/>
        </w:rPr>
      </w:pPr>
    </w:p>
    <w:p w:rsidR="008B0A66" w:rsidRPr="008B0A66" w:rsidRDefault="008B0A66" w:rsidP="008B0A66">
      <w:pPr>
        <w:tabs>
          <w:tab w:val="left" w:pos="284"/>
        </w:tabs>
        <w:spacing w:before="240" w:after="120" w:line="240" w:lineRule="atLeast"/>
        <w:outlineLvl w:val="1"/>
        <w:rPr>
          <w:rFonts w:eastAsia="Times New Roman" w:cs="Times New Roman"/>
          <w:b/>
          <w:bCs/>
          <w:caps/>
          <w:color w:val="000000"/>
          <w:sz w:val="28"/>
          <w:szCs w:val="28"/>
        </w:rPr>
      </w:pPr>
      <w:r w:rsidRPr="008B0A66">
        <w:rPr>
          <w:rFonts w:eastAsia="Times New Roman" w:cs="Times New Roman"/>
          <w:b/>
          <w:bCs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8B0A66" w:rsidRPr="008B0A66" w:rsidRDefault="008C05D7" w:rsidP="008B0A66">
      <w:pPr>
        <w:spacing w:line="240" w:lineRule="auto"/>
        <w:rPr>
          <w:rFonts w:eastAsia="Times New Roman" w:cs="Times New Roman"/>
          <w:sz w:val="28"/>
          <w:szCs w:val="28"/>
        </w:rPr>
      </w:pPr>
      <w:hyperlink r:id="rId234" w:history="1">
        <w:r w:rsidR="008B0A66" w:rsidRPr="008B0A66">
          <w:rPr>
            <w:rStyle w:val="a6"/>
            <w:rFonts w:eastAsia="Times New Roman" w:cs="Times New Roman"/>
            <w:sz w:val="28"/>
            <w:szCs w:val="28"/>
          </w:rPr>
          <w:t>www.edu.ru</w:t>
        </w:r>
      </w:hyperlink>
      <w:r w:rsidR="008B0A66" w:rsidRPr="008B0A66">
        <w:rPr>
          <w:rFonts w:eastAsia="Times New Roman" w:cs="Times New Roman"/>
          <w:sz w:val="28"/>
          <w:szCs w:val="28"/>
        </w:rPr>
        <w:t xml:space="preserve"> </w:t>
      </w:r>
      <w:r w:rsidR="008B0A66" w:rsidRPr="008B0A66">
        <w:rPr>
          <w:rFonts w:eastAsia="Times New Roman" w:cs="Times New Roman"/>
          <w:sz w:val="28"/>
          <w:szCs w:val="28"/>
          <w:bdr w:val="dashed" w:sz="6" w:space="0" w:color="FF0000" w:frame="1"/>
        </w:rPr>
        <w:br/>
      </w:r>
      <w:hyperlink r:id="rId235" w:history="1">
        <w:r w:rsidR="008B0A66" w:rsidRPr="008B0A66">
          <w:rPr>
            <w:rStyle w:val="a6"/>
            <w:rFonts w:eastAsia="Times New Roman" w:cs="Times New Roman"/>
            <w:sz w:val="28"/>
            <w:szCs w:val="28"/>
          </w:rPr>
          <w:t>www.school.edu.ru</w:t>
        </w:r>
      </w:hyperlink>
      <w:r w:rsidR="008B0A66" w:rsidRPr="008B0A66">
        <w:rPr>
          <w:rFonts w:eastAsia="Times New Roman" w:cs="Times New Roman"/>
          <w:sz w:val="28"/>
          <w:szCs w:val="28"/>
        </w:rPr>
        <w:t xml:space="preserve"> </w:t>
      </w:r>
      <w:r w:rsidR="008B0A66" w:rsidRPr="008B0A66">
        <w:rPr>
          <w:rFonts w:eastAsia="Times New Roman" w:cs="Times New Roman"/>
          <w:sz w:val="28"/>
          <w:szCs w:val="28"/>
          <w:bdr w:val="dashed" w:sz="6" w:space="0" w:color="FF0000" w:frame="1"/>
        </w:rPr>
        <w:br/>
      </w:r>
      <w:hyperlink r:id="rId236" w:history="1">
        <w:r w:rsidR="008B0A66" w:rsidRPr="008B0A66">
          <w:rPr>
            <w:rStyle w:val="a6"/>
            <w:rFonts w:eastAsia="Times New Roman" w:cs="Times New Roman"/>
            <w:sz w:val="28"/>
            <w:szCs w:val="28"/>
          </w:rPr>
          <w:t>https://uchi.ru</w:t>
        </w:r>
      </w:hyperlink>
      <w:r w:rsidR="008B0A66" w:rsidRPr="008B0A66">
        <w:rPr>
          <w:rFonts w:eastAsia="Times New Roman" w:cs="Times New Roman"/>
          <w:sz w:val="28"/>
          <w:szCs w:val="28"/>
          <w:bdr w:val="dashed" w:sz="6" w:space="0" w:color="FF0000" w:frame="1"/>
        </w:rPr>
        <w:t xml:space="preserve"> </w:t>
      </w:r>
    </w:p>
    <w:p w:rsidR="008B0A66" w:rsidRPr="008B0A66" w:rsidRDefault="008B0A66" w:rsidP="008B0A66">
      <w:pPr>
        <w:tabs>
          <w:tab w:val="left" w:pos="284"/>
        </w:tabs>
        <w:spacing w:before="240" w:after="120" w:line="240" w:lineRule="atLeast"/>
        <w:outlineLvl w:val="1"/>
        <w:rPr>
          <w:rFonts w:eastAsia="Times New Roman" w:cs="Times New Roman"/>
          <w:sz w:val="28"/>
          <w:szCs w:val="28"/>
          <w:bdr w:val="dashed" w:sz="6" w:space="0" w:color="FF0000" w:frame="1"/>
          <w:shd w:val="clear" w:color="auto" w:fill="F7FDF7"/>
        </w:rPr>
      </w:pPr>
    </w:p>
    <w:p w:rsidR="008B0A66" w:rsidRPr="008B0A66" w:rsidRDefault="008B0A66" w:rsidP="008B0A66">
      <w:pPr>
        <w:tabs>
          <w:tab w:val="left" w:pos="284"/>
        </w:tabs>
        <w:spacing w:before="240" w:after="120" w:line="240" w:lineRule="atLeast"/>
        <w:outlineLvl w:val="1"/>
        <w:rPr>
          <w:rFonts w:eastAsia="Times New Roman" w:cs="Times New Roman"/>
          <w:sz w:val="28"/>
          <w:szCs w:val="28"/>
          <w:bdr w:val="dashed" w:sz="6" w:space="0" w:color="FF0000" w:frame="1"/>
          <w:shd w:val="clear" w:color="auto" w:fill="F7FDF7"/>
        </w:rPr>
      </w:pPr>
    </w:p>
    <w:p w:rsidR="008B0A66" w:rsidRPr="008B0A66" w:rsidRDefault="008B0A66" w:rsidP="008B0A66">
      <w:pPr>
        <w:tabs>
          <w:tab w:val="left" w:pos="284"/>
        </w:tabs>
        <w:spacing w:before="240" w:after="120" w:line="240" w:lineRule="atLeast"/>
        <w:outlineLvl w:val="1"/>
        <w:rPr>
          <w:rFonts w:eastAsia="Times New Roman" w:cs="Times New Roman"/>
          <w:sz w:val="28"/>
          <w:szCs w:val="28"/>
          <w:bdr w:val="dashed" w:sz="6" w:space="0" w:color="FF0000" w:frame="1"/>
          <w:shd w:val="clear" w:color="auto" w:fill="F7FDF7"/>
        </w:rPr>
      </w:pPr>
    </w:p>
    <w:p w:rsidR="008B0A66" w:rsidRPr="008B0A66" w:rsidRDefault="008B0A66" w:rsidP="008B0A66">
      <w:pPr>
        <w:tabs>
          <w:tab w:val="left" w:pos="284"/>
        </w:tabs>
        <w:spacing w:before="240" w:after="120" w:line="240" w:lineRule="atLeast"/>
        <w:outlineLvl w:val="1"/>
        <w:rPr>
          <w:rFonts w:eastAsia="Times New Roman" w:cs="Times New Roman"/>
          <w:sz w:val="28"/>
          <w:szCs w:val="28"/>
          <w:bdr w:val="dashed" w:sz="6" w:space="0" w:color="FF0000" w:frame="1"/>
          <w:shd w:val="clear" w:color="auto" w:fill="F7FDF7"/>
        </w:rPr>
      </w:pPr>
    </w:p>
    <w:p w:rsidR="008B0A66" w:rsidRPr="008B0A66" w:rsidRDefault="008B0A66" w:rsidP="008B0A66">
      <w:pPr>
        <w:tabs>
          <w:tab w:val="left" w:pos="284"/>
        </w:tabs>
        <w:spacing w:before="240" w:after="120" w:line="240" w:lineRule="atLeast"/>
        <w:outlineLvl w:val="1"/>
        <w:rPr>
          <w:rFonts w:eastAsia="Times New Roman" w:cs="Times New Roman"/>
          <w:sz w:val="28"/>
          <w:szCs w:val="28"/>
          <w:bdr w:val="dashed" w:sz="6" w:space="0" w:color="FF0000" w:frame="1"/>
          <w:shd w:val="clear" w:color="auto" w:fill="F7FDF7"/>
        </w:rPr>
      </w:pPr>
    </w:p>
    <w:p w:rsidR="008B0A66" w:rsidRPr="008B0A66" w:rsidRDefault="008B0A66" w:rsidP="008B0A66">
      <w:pPr>
        <w:tabs>
          <w:tab w:val="left" w:pos="284"/>
        </w:tabs>
        <w:spacing w:before="240" w:after="120" w:line="240" w:lineRule="atLeast"/>
        <w:outlineLvl w:val="1"/>
        <w:rPr>
          <w:rFonts w:eastAsia="Times New Roman" w:cs="Times New Roman"/>
          <w:sz w:val="28"/>
          <w:szCs w:val="28"/>
          <w:bdr w:val="dashed" w:sz="6" w:space="0" w:color="FF0000" w:frame="1"/>
          <w:shd w:val="clear" w:color="auto" w:fill="F7FDF7"/>
        </w:rPr>
      </w:pPr>
    </w:p>
    <w:p w:rsidR="008B0A66" w:rsidRPr="008B0A66" w:rsidRDefault="008B0A66" w:rsidP="008B0A66">
      <w:pPr>
        <w:tabs>
          <w:tab w:val="left" w:pos="284"/>
        </w:tabs>
        <w:spacing w:before="240" w:after="120" w:line="240" w:lineRule="atLeast"/>
        <w:outlineLvl w:val="1"/>
        <w:rPr>
          <w:rFonts w:eastAsia="Times New Roman" w:cs="Times New Roman"/>
          <w:sz w:val="28"/>
          <w:szCs w:val="28"/>
          <w:bdr w:val="dashed" w:sz="6" w:space="0" w:color="FF0000" w:frame="1"/>
          <w:shd w:val="clear" w:color="auto" w:fill="F7FDF7"/>
        </w:rPr>
      </w:pPr>
    </w:p>
    <w:p w:rsidR="008B0A66" w:rsidRPr="008B0A66" w:rsidRDefault="008B0A66" w:rsidP="008B0A66">
      <w:pPr>
        <w:tabs>
          <w:tab w:val="left" w:pos="284"/>
        </w:tabs>
        <w:spacing w:before="240" w:after="120" w:line="240" w:lineRule="atLeast"/>
        <w:outlineLvl w:val="1"/>
        <w:rPr>
          <w:rFonts w:eastAsia="Times New Roman" w:cs="Times New Roman"/>
          <w:sz w:val="28"/>
          <w:szCs w:val="28"/>
          <w:bdr w:val="dashed" w:sz="6" w:space="0" w:color="FF0000" w:frame="1"/>
          <w:shd w:val="clear" w:color="auto" w:fill="F7FDF7"/>
        </w:rPr>
      </w:pPr>
    </w:p>
    <w:p w:rsidR="008B0A66" w:rsidRPr="008B0A66" w:rsidRDefault="008B0A66" w:rsidP="008B0A66">
      <w:pPr>
        <w:tabs>
          <w:tab w:val="left" w:pos="284"/>
        </w:tabs>
        <w:spacing w:before="240" w:after="120" w:line="240" w:lineRule="atLeast"/>
        <w:outlineLvl w:val="1"/>
        <w:rPr>
          <w:rFonts w:eastAsia="Times New Roman" w:cs="Times New Roman"/>
          <w:sz w:val="28"/>
          <w:szCs w:val="28"/>
          <w:bdr w:val="dashed" w:sz="6" w:space="0" w:color="FF0000" w:frame="1"/>
          <w:shd w:val="clear" w:color="auto" w:fill="F7FDF7"/>
        </w:rPr>
      </w:pPr>
    </w:p>
    <w:p w:rsidR="008B0A66" w:rsidRPr="008B0A66" w:rsidRDefault="008B0A66" w:rsidP="008B0A66">
      <w:pPr>
        <w:tabs>
          <w:tab w:val="left" w:pos="284"/>
        </w:tabs>
        <w:spacing w:before="240" w:after="120" w:line="240" w:lineRule="atLeast"/>
        <w:outlineLvl w:val="1"/>
        <w:rPr>
          <w:rFonts w:eastAsia="Times New Roman" w:cs="Times New Roman"/>
          <w:sz w:val="28"/>
          <w:szCs w:val="28"/>
          <w:bdr w:val="dashed" w:sz="6" w:space="0" w:color="FF0000" w:frame="1"/>
          <w:shd w:val="clear" w:color="auto" w:fill="F7FDF7"/>
        </w:rPr>
      </w:pPr>
    </w:p>
    <w:p w:rsidR="008B0A66" w:rsidRPr="008B0A66" w:rsidRDefault="008B0A66" w:rsidP="008B0A66">
      <w:pPr>
        <w:tabs>
          <w:tab w:val="left" w:pos="1215"/>
        </w:tabs>
        <w:spacing w:before="240" w:after="120" w:line="240" w:lineRule="atLeast"/>
        <w:ind w:firstLine="0"/>
        <w:outlineLvl w:val="1"/>
        <w:rPr>
          <w:rFonts w:eastAsia="Times New Roman" w:cs="Times New Roman"/>
          <w:b/>
          <w:bCs/>
          <w:caps/>
          <w:color w:val="000000"/>
          <w:sz w:val="28"/>
          <w:szCs w:val="28"/>
        </w:rPr>
      </w:pPr>
    </w:p>
    <w:p w:rsidR="008B0A66" w:rsidRPr="008B0A66" w:rsidRDefault="008B0A66" w:rsidP="00114FEA">
      <w:pPr>
        <w:tabs>
          <w:tab w:val="left" w:pos="284"/>
        </w:tabs>
        <w:autoSpaceDE w:val="0"/>
        <w:autoSpaceDN w:val="0"/>
        <w:spacing w:line="228" w:lineRule="auto"/>
        <w:jc w:val="left"/>
        <w:rPr>
          <w:rFonts w:cs="Times New Roman"/>
          <w:sz w:val="28"/>
          <w:szCs w:val="28"/>
        </w:rPr>
      </w:pPr>
      <w:r w:rsidRPr="008B0A66">
        <w:rPr>
          <w:rFonts w:eastAsia="Times New Roman" w:cs="Times New Roman"/>
          <w:b/>
          <w:color w:val="000000"/>
          <w:sz w:val="28"/>
          <w:szCs w:val="28"/>
        </w:rPr>
        <w:t>МАТЕРИАЛЬНО-ТЕХНИЧЕСКОЕ ОБЕСПЕЧЕНИЕ ОБРАЗОВАТЕЛЬНОГО ПРОЦЕССА</w:t>
      </w:r>
    </w:p>
    <w:p w:rsidR="008B0A66" w:rsidRPr="008B0A66" w:rsidRDefault="008B0A66" w:rsidP="008B0A66">
      <w:pPr>
        <w:tabs>
          <w:tab w:val="left" w:pos="284"/>
        </w:tabs>
        <w:autoSpaceDE w:val="0"/>
        <w:autoSpaceDN w:val="0"/>
        <w:spacing w:before="346" w:line="228" w:lineRule="auto"/>
        <w:rPr>
          <w:rFonts w:cs="Times New Roman"/>
          <w:sz w:val="28"/>
          <w:szCs w:val="28"/>
        </w:rPr>
      </w:pPr>
      <w:r w:rsidRPr="008B0A66">
        <w:rPr>
          <w:rFonts w:eastAsia="Times New Roman" w:cs="Times New Roman"/>
          <w:b/>
          <w:color w:val="000000"/>
          <w:sz w:val="28"/>
          <w:szCs w:val="28"/>
        </w:rPr>
        <w:t>УЧЕБНОЕ ОБОРУДОВАНИЕ</w:t>
      </w:r>
    </w:p>
    <w:p w:rsidR="008B0A66" w:rsidRPr="008B0A66" w:rsidRDefault="00114FEA" w:rsidP="00114FEA">
      <w:pPr>
        <w:autoSpaceDE w:val="0"/>
        <w:autoSpaceDN w:val="0"/>
        <w:spacing w:before="166"/>
        <w:ind w:right="5669" w:firstLine="0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Компьютерный </w:t>
      </w:r>
      <w:r w:rsidR="008B0A66" w:rsidRPr="008B0A66">
        <w:rPr>
          <w:rFonts w:eastAsia="Times New Roman" w:cs="Times New Roman"/>
          <w:color w:val="000000"/>
          <w:sz w:val="28"/>
          <w:szCs w:val="28"/>
        </w:rPr>
        <w:t xml:space="preserve">стол </w:t>
      </w:r>
      <w:r w:rsidR="008B0A66" w:rsidRPr="008B0A66">
        <w:rPr>
          <w:rFonts w:cs="Times New Roman"/>
          <w:sz w:val="28"/>
          <w:szCs w:val="28"/>
        </w:rPr>
        <w:br/>
      </w:r>
      <w:r w:rsidR="008B0A66" w:rsidRPr="008B0A66">
        <w:rPr>
          <w:rFonts w:eastAsia="Times New Roman" w:cs="Times New Roman"/>
          <w:color w:val="000000"/>
          <w:sz w:val="28"/>
          <w:szCs w:val="28"/>
        </w:rPr>
        <w:t>Ноутбук учителя</w:t>
      </w:r>
    </w:p>
    <w:p w:rsidR="008B0A66" w:rsidRPr="008B0A66" w:rsidRDefault="008B0A66" w:rsidP="008B0A66">
      <w:pPr>
        <w:tabs>
          <w:tab w:val="left" w:pos="284"/>
        </w:tabs>
        <w:autoSpaceDE w:val="0"/>
        <w:autoSpaceDN w:val="0"/>
        <w:spacing w:before="262" w:line="228" w:lineRule="auto"/>
        <w:rPr>
          <w:rFonts w:cs="Times New Roman"/>
          <w:sz w:val="28"/>
          <w:szCs w:val="28"/>
        </w:rPr>
      </w:pPr>
      <w:r w:rsidRPr="008B0A66">
        <w:rPr>
          <w:rFonts w:eastAsia="Times New Roman" w:cs="Times New Roman"/>
          <w:b/>
          <w:color w:val="000000"/>
          <w:sz w:val="28"/>
          <w:szCs w:val="28"/>
        </w:rPr>
        <w:t>ОБОРУДОВАНИЕ ДЛЯ ПРОВЕДЕНИЯ ПРАКТИЧЕСКИХ РАБОТ</w:t>
      </w:r>
    </w:p>
    <w:p w:rsidR="008B0A66" w:rsidRPr="008B0A66" w:rsidRDefault="008B0A66" w:rsidP="008B0A66">
      <w:pPr>
        <w:widowControl w:val="0"/>
        <w:autoSpaceDE w:val="0"/>
        <w:autoSpaceDN w:val="0"/>
        <w:spacing w:line="240" w:lineRule="auto"/>
        <w:ind w:left="106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Стенка</w:t>
      </w:r>
      <w:r w:rsidRPr="008B0A66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гимнастическая</w:t>
      </w:r>
    </w:p>
    <w:p w:rsidR="008B0A66" w:rsidRPr="008B0A66" w:rsidRDefault="008B0A66" w:rsidP="008B0A66">
      <w:pPr>
        <w:widowControl w:val="0"/>
        <w:autoSpaceDE w:val="0"/>
        <w:autoSpaceDN w:val="0"/>
        <w:spacing w:line="240" w:lineRule="auto"/>
        <w:ind w:left="106" w:right="4677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Бревно гимнастическое напольное</w:t>
      </w:r>
      <w:r w:rsidRPr="008B0A66">
        <w:rPr>
          <w:rFonts w:eastAsia="Times New Roman" w:cs="Times New Roman"/>
          <w:spacing w:val="-58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autoSpaceDE w:val="0"/>
        <w:autoSpaceDN w:val="0"/>
        <w:spacing w:line="240" w:lineRule="auto"/>
        <w:ind w:left="106" w:right="4677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Комплект</w:t>
      </w:r>
      <w:r w:rsidRPr="008B0A66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навесного</w:t>
      </w:r>
      <w:r w:rsidRPr="008B0A66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оборудования</w:t>
      </w:r>
    </w:p>
    <w:p w:rsidR="008B0A66" w:rsidRPr="008B0A66" w:rsidRDefault="008B0A66" w:rsidP="008B0A66">
      <w:pPr>
        <w:widowControl w:val="0"/>
        <w:autoSpaceDE w:val="0"/>
        <w:autoSpaceDN w:val="0"/>
        <w:spacing w:line="240" w:lineRule="auto"/>
        <w:ind w:left="106" w:right="4677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Скамья</w:t>
      </w:r>
      <w:r w:rsidRPr="008B0A66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атлетическая</w:t>
      </w:r>
      <w:r w:rsidRPr="008B0A66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наклонная</w:t>
      </w:r>
      <w:r w:rsidRPr="008B0A66">
        <w:rPr>
          <w:rFonts w:eastAsia="Times New Roman" w:cs="Times New Roman"/>
          <w:spacing w:val="-57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autoSpaceDE w:val="0"/>
        <w:autoSpaceDN w:val="0"/>
        <w:spacing w:line="240" w:lineRule="auto"/>
        <w:ind w:left="106" w:right="4677" w:hanging="106"/>
        <w:rPr>
          <w:rFonts w:eastAsia="Times New Roman" w:cs="Times New Roman"/>
          <w:spacing w:val="1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Коврик гимнастический</w:t>
      </w:r>
      <w:r w:rsidRPr="008B0A66">
        <w:rPr>
          <w:rFonts w:eastAsia="Times New Roman" w:cs="Times New Roman"/>
          <w:spacing w:val="1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autoSpaceDE w:val="0"/>
        <w:autoSpaceDN w:val="0"/>
        <w:spacing w:line="240" w:lineRule="auto"/>
        <w:ind w:left="106" w:right="4677" w:hanging="106"/>
        <w:rPr>
          <w:rFonts w:eastAsia="Times New Roman" w:cs="Times New Roman"/>
          <w:spacing w:val="1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Маты гимнастические</w:t>
      </w:r>
      <w:r w:rsidRPr="008B0A66">
        <w:rPr>
          <w:rFonts w:eastAsia="Times New Roman" w:cs="Times New Roman"/>
          <w:spacing w:val="1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autoSpaceDE w:val="0"/>
        <w:autoSpaceDN w:val="0"/>
        <w:spacing w:line="240" w:lineRule="auto"/>
        <w:ind w:left="106" w:right="4677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Мяч набивной (1 кг, 2 кг)</w:t>
      </w:r>
    </w:p>
    <w:p w:rsidR="008B0A66" w:rsidRPr="008B0A66" w:rsidRDefault="008B0A66" w:rsidP="008B0A66">
      <w:pPr>
        <w:widowControl w:val="0"/>
        <w:autoSpaceDE w:val="0"/>
        <w:autoSpaceDN w:val="0"/>
        <w:spacing w:line="240" w:lineRule="auto"/>
        <w:ind w:left="106" w:right="4677" w:hanging="106"/>
        <w:rPr>
          <w:rFonts w:eastAsia="Times New Roman" w:cs="Times New Roman"/>
          <w:spacing w:val="1"/>
          <w:sz w:val="28"/>
          <w:szCs w:val="28"/>
        </w:rPr>
      </w:pPr>
      <w:r w:rsidRPr="008B0A66">
        <w:rPr>
          <w:rFonts w:eastAsia="Times New Roman" w:cs="Times New Roman"/>
          <w:spacing w:val="-57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Мяч малый (теннисный)</w:t>
      </w:r>
      <w:r w:rsidRPr="008B0A66">
        <w:rPr>
          <w:rFonts w:eastAsia="Times New Roman" w:cs="Times New Roman"/>
          <w:spacing w:val="1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autoSpaceDE w:val="0"/>
        <w:autoSpaceDN w:val="0"/>
        <w:spacing w:line="240" w:lineRule="auto"/>
        <w:ind w:left="106" w:right="4677" w:hanging="106"/>
        <w:rPr>
          <w:rFonts w:eastAsia="Times New Roman" w:cs="Times New Roman"/>
          <w:spacing w:val="-57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Скакалка</w:t>
      </w:r>
      <w:r w:rsidRPr="008B0A66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гимнастическая</w:t>
      </w:r>
      <w:r w:rsidRPr="008B0A66">
        <w:rPr>
          <w:rFonts w:eastAsia="Times New Roman" w:cs="Times New Roman"/>
          <w:spacing w:val="-57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autoSpaceDE w:val="0"/>
        <w:autoSpaceDN w:val="0"/>
        <w:spacing w:line="240" w:lineRule="auto"/>
        <w:ind w:left="106" w:right="4677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Палка гимнастическая</w:t>
      </w:r>
    </w:p>
    <w:p w:rsidR="008B0A66" w:rsidRPr="008B0A66" w:rsidRDefault="008B0A66" w:rsidP="008B0A66">
      <w:pPr>
        <w:widowControl w:val="0"/>
        <w:autoSpaceDE w:val="0"/>
        <w:autoSpaceDN w:val="0"/>
        <w:spacing w:line="240" w:lineRule="auto"/>
        <w:ind w:left="106" w:right="4677" w:hanging="106"/>
        <w:rPr>
          <w:rFonts w:eastAsia="Times New Roman" w:cs="Times New Roman"/>
          <w:spacing w:val="1"/>
          <w:sz w:val="28"/>
          <w:szCs w:val="28"/>
        </w:rPr>
      </w:pPr>
      <w:r w:rsidRPr="008B0A66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Обруч гимнастический</w:t>
      </w:r>
      <w:r w:rsidRPr="008B0A66">
        <w:rPr>
          <w:rFonts w:eastAsia="Times New Roman" w:cs="Times New Roman"/>
          <w:spacing w:val="1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autoSpaceDE w:val="0"/>
        <w:autoSpaceDN w:val="0"/>
        <w:spacing w:line="240" w:lineRule="auto"/>
        <w:ind w:left="106" w:right="4677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Коврики</w:t>
      </w:r>
      <w:r w:rsidRPr="008B0A66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массажные</w:t>
      </w:r>
    </w:p>
    <w:p w:rsidR="008B0A66" w:rsidRPr="008B0A66" w:rsidRDefault="008B0A66" w:rsidP="008B0A66">
      <w:pPr>
        <w:widowControl w:val="0"/>
        <w:autoSpaceDE w:val="0"/>
        <w:autoSpaceDN w:val="0"/>
        <w:spacing w:line="240" w:lineRule="auto"/>
        <w:ind w:left="106" w:right="5102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Сетка</w:t>
      </w:r>
      <w:r w:rsidRPr="008B0A66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для</w:t>
      </w:r>
      <w:r w:rsidRPr="008B0A66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переноса малых</w:t>
      </w:r>
      <w:r w:rsidRPr="008B0A66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мячей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Рулетка</w:t>
      </w:r>
      <w:r w:rsidRPr="008B0A66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измерительная</w:t>
      </w:r>
      <w:r w:rsidRPr="008B0A66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(10</w:t>
      </w:r>
      <w:r w:rsidRPr="008B0A66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м, 50 м)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pacing w:val="-58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Комплект щитов баскетбольных с кольцами и сеткой</w:t>
      </w:r>
      <w:r w:rsidRPr="008B0A66">
        <w:rPr>
          <w:rFonts w:eastAsia="Times New Roman" w:cs="Times New Roman"/>
          <w:spacing w:val="-58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pacing w:val="1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Щиты баскетбольные навесные с кольцами и сеткой</w:t>
      </w:r>
      <w:r w:rsidRPr="008B0A66">
        <w:rPr>
          <w:rFonts w:eastAsia="Times New Roman" w:cs="Times New Roman"/>
          <w:spacing w:val="1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Мячи</w:t>
      </w:r>
      <w:r w:rsidRPr="008B0A66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баскетбольные для</w:t>
      </w:r>
      <w:r w:rsidRPr="008B0A66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мини-игры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Сетка для переноса и хранения мячей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pacing w:val="-58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Жилетки</w:t>
      </w:r>
      <w:r w:rsidRPr="008B0A66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игровые с</w:t>
      </w:r>
      <w:r w:rsidRPr="008B0A66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номерами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Стойки</w:t>
      </w:r>
      <w:r w:rsidRPr="008B0A66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волейбольные</w:t>
      </w:r>
      <w:r w:rsidRPr="008B0A66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универсальные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pacing w:val="-57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Сетка</w:t>
      </w:r>
      <w:r w:rsidRPr="008B0A66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волейбольная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Мячи волейбольные</w:t>
      </w:r>
      <w:r w:rsidRPr="008B0A66">
        <w:rPr>
          <w:rFonts w:eastAsia="Times New Roman" w:cs="Times New Roman"/>
          <w:spacing w:val="-58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Мячи футбольные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Номера нагрудные</w:t>
      </w:r>
      <w:r w:rsidRPr="008B0A66">
        <w:rPr>
          <w:rFonts w:eastAsia="Times New Roman" w:cs="Times New Roman"/>
          <w:spacing w:val="1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Насос для накачивания мячей</w:t>
      </w:r>
      <w:r w:rsidRPr="008B0A66">
        <w:rPr>
          <w:rFonts w:eastAsia="Times New Roman" w:cs="Times New Roman"/>
          <w:spacing w:val="-58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pacing w:val="1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Аптечка медицинская</w:t>
      </w:r>
      <w:r w:rsidRPr="008B0A66">
        <w:rPr>
          <w:rFonts w:eastAsia="Times New Roman" w:cs="Times New Roman"/>
          <w:spacing w:val="1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pacing w:val="1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Спортивные залы (кабинеты)</w:t>
      </w:r>
      <w:r w:rsidRPr="008B0A66">
        <w:rPr>
          <w:rFonts w:eastAsia="Times New Roman" w:cs="Times New Roman"/>
          <w:spacing w:val="1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pacing w:val="1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Спортивный зал игровой</w:t>
      </w:r>
      <w:r w:rsidRPr="008B0A66">
        <w:rPr>
          <w:rFonts w:eastAsia="Times New Roman" w:cs="Times New Roman"/>
          <w:spacing w:val="1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141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Спортивный зал гимнастический</w:t>
      </w:r>
      <w:r w:rsidRPr="008B0A66">
        <w:rPr>
          <w:rFonts w:eastAsia="Times New Roman" w:cs="Times New Roman"/>
          <w:spacing w:val="-58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-426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Кабинет</w:t>
      </w:r>
      <w:r w:rsidRPr="008B0A66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учителя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-426" w:hanging="106"/>
        <w:rPr>
          <w:rFonts w:eastAsia="Times New Roman" w:cs="Times New Roman"/>
          <w:spacing w:val="-58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Подсобное помещение для хранения инвентаря и оборудования</w:t>
      </w:r>
      <w:r w:rsidRPr="008B0A66">
        <w:rPr>
          <w:rFonts w:eastAsia="Times New Roman" w:cs="Times New Roman"/>
          <w:spacing w:val="-58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-426" w:hanging="106"/>
        <w:rPr>
          <w:rFonts w:eastAsia="Times New Roman" w:cs="Times New Roman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Пришкольный</w:t>
      </w:r>
      <w:r w:rsidRPr="008B0A66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8B0A66">
        <w:rPr>
          <w:rFonts w:eastAsia="Times New Roman" w:cs="Times New Roman"/>
          <w:sz w:val="28"/>
          <w:szCs w:val="28"/>
        </w:rPr>
        <w:t>стадион (площадка)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-426" w:hanging="106"/>
        <w:rPr>
          <w:rFonts w:eastAsia="Times New Roman" w:cs="Times New Roman"/>
          <w:spacing w:val="1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Легкоатлетическая дорожка</w:t>
      </w:r>
      <w:r w:rsidRPr="008B0A66">
        <w:rPr>
          <w:rFonts w:eastAsia="Times New Roman" w:cs="Times New Roman"/>
          <w:spacing w:val="1"/>
          <w:sz w:val="28"/>
          <w:szCs w:val="28"/>
        </w:rPr>
        <w:t xml:space="preserve"> </w:t>
      </w:r>
    </w:p>
    <w:p w:rsidR="008B0A66" w:rsidRPr="008B0A66" w:rsidRDefault="008B0A66" w:rsidP="008B0A66">
      <w:pPr>
        <w:widowControl w:val="0"/>
        <w:tabs>
          <w:tab w:val="left" w:pos="2977"/>
        </w:tabs>
        <w:autoSpaceDE w:val="0"/>
        <w:autoSpaceDN w:val="0"/>
        <w:spacing w:line="240" w:lineRule="auto"/>
        <w:ind w:left="106" w:right="-426" w:hanging="106"/>
        <w:rPr>
          <w:rFonts w:eastAsia="Times New Roman" w:cs="Times New Roman"/>
          <w:spacing w:val="1"/>
          <w:sz w:val="28"/>
          <w:szCs w:val="28"/>
        </w:rPr>
      </w:pPr>
      <w:r w:rsidRPr="008B0A66">
        <w:rPr>
          <w:rFonts w:eastAsia="Times New Roman" w:cs="Times New Roman"/>
          <w:sz w:val="28"/>
          <w:szCs w:val="28"/>
        </w:rPr>
        <w:t>Сектор для прыжков в длину</w:t>
      </w:r>
      <w:r w:rsidRPr="008B0A66">
        <w:rPr>
          <w:rFonts w:eastAsia="Times New Roman" w:cs="Times New Roman"/>
          <w:spacing w:val="1"/>
          <w:sz w:val="28"/>
          <w:szCs w:val="28"/>
        </w:rPr>
        <w:t xml:space="preserve"> </w:t>
      </w:r>
    </w:p>
    <w:p w:rsidR="008B0A66" w:rsidRPr="008B0A66" w:rsidRDefault="00114FEA" w:rsidP="00114FEA">
      <w:pPr>
        <w:widowControl w:val="0"/>
        <w:autoSpaceDE w:val="0"/>
        <w:autoSpaceDN w:val="0"/>
        <w:spacing w:line="240" w:lineRule="auto"/>
        <w:ind w:right="5811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Ботинки для </w:t>
      </w:r>
      <w:r w:rsidR="008B0A66" w:rsidRPr="008B0A66">
        <w:rPr>
          <w:rFonts w:eastAsia="Times New Roman" w:cs="Times New Roman"/>
          <w:color w:val="000000"/>
          <w:sz w:val="28"/>
          <w:szCs w:val="28"/>
        </w:rPr>
        <w:t xml:space="preserve">лыж </w:t>
      </w:r>
      <w:r w:rsidR="008B0A66" w:rsidRPr="008B0A66">
        <w:rPr>
          <w:rFonts w:eastAsia="Times New Roman" w:cs="Times New Roman"/>
          <w:sz w:val="28"/>
          <w:szCs w:val="28"/>
        </w:rPr>
        <w:br/>
      </w:r>
      <w:r w:rsidR="008B0A66" w:rsidRPr="008B0A66">
        <w:rPr>
          <w:rFonts w:eastAsia="Times New Roman" w:cs="Times New Roman"/>
          <w:color w:val="000000"/>
          <w:sz w:val="28"/>
          <w:szCs w:val="28"/>
        </w:rPr>
        <w:t xml:space="preserve">Лыжи </w:t>
      </w:r>
      <w:r w:rsidR="008B0A66" w:rsidRPr="008B0A66">
        <w:rPr>
          <w:rFonts w:eastAsia="Times New Roman" w:cs="Times New Roman"/>
          <w:sz w:val="28"/>
          <w:szCs w:val="28"/>
        </w:rPr>
        <w:br/>
      </w:r>
      <w:r w:rsidR="008B0A66" w:rsidRPr="008B0A66">
        <w:rPr>
          <w:rFonts w:eastAsia="Times New Roman" w:cs="Times New Roman"/>
          <w:color w:val="000000"/>
          <w:sz w:val="28"/>
          <w:szCs w:val="28"/>
        </w:rPr>
        <w:t xml:space="preserve">Лыжные палки </w:t>
      </w:r>
    </w:p>
    <w:p w:rsidR="008B0A66" w:rsidRPr="00114FEA" w:rsidRDefault="008B0A66" w:rsidP="00114FEA">
      <w:pPr>
        <w:tabs>
          <w:tab w:val="left" w:pos="2977"/>
          <w:tab w:val="left" w:pos="4005"/>
        </w:tabs>
        <w:ind w:right="-426"/>
        <w:rPr>
          <w:rFonts w:cs="Times New Roman"/>
          <w:sz w:val="28"/>
          <w:szCs w:val="28"/>
        </w:rPr>
      </w:pPr>
      <w:r w:rsidRPr="008B0A66">
        <w:rPr>
          <w:rFonts w:cs="Times New Roman"/>
          <w:sz w:val="28"/>
          <w:szCs w:val="28"/>
        </w:rPr>
        <w:t>Игровое</w:t>
      </w:r>
      <w:r w:rsidRPr="008B0A66">
        <w:rPr>
          <w:rFonts w:cs="Times New Roman"/>
          <w:spacing w:val="-4"/>
          <w:sz w:val="28"/>
          <w:szCs w:val="28"/>
        </w:rPr>
        <w:t xml:space="preserve"> </w:t>
      </w:r>
      <w:r w:rsidRPr="008B0A66">
        <w:rPr>
          <w:rFonts w:cs="Times New Roman"/>
          <w:sz w:val="28"/>
          <w:szCs w:val="28"/>
        </w:rPr>
        <w:t>поле</w:t>
      </w:r>
      <w:r w:rsidRPr="008B0A66">
        <w:rPr>
          <w:rFonts w:cs="Times New Roman"/>
          <w:spacing w:val="-4"/>
          <w:sz w:val="28"/>
          <w:szCs w:val="28"/>
        </w:rPr>
        <w:t xml:space="preserve"> </w:t>
      </w:r>
      <w:r w:rsidRPr="008B0A66">
        <w:rPr>
          <w:rFonts w:cs="Times New Roman"/>
          <w:sz w:val="28"/>
          <w:szCs w:val="28"/>
        </w:rPr>
        <w:t>для</w:t>
      </w:r>
      <w:r w:rsidRPr="008B0A66">
        <w:rPr>
          <w:rFonts w:cs="Times New Roman"/>
          <w:spacing w:val="-5"/>
          <w:sz w:val="28"/>
          <w:szCs w:val="28"/>
        </w:rPr>
        <w:t xml:space="preserve"> </w:t>
      </w:r>
      <w:r w:rsidRPr="008B0A66">
        <w:rPr>
          <w:rFonts w:cs="Times New Roman"/>
          <w:sz w:val="28"/>
          <w:szCs w:val="28"/>
        </w:rPr>
        <w:t>футбола</w:t>
      </w:r>
      <w:r w:rsidRPr="008B0A66">
        <w:rPr>
          <w:rFonts w:cs="Times New Roman"/>
          <w:spacing w:val="-3"/>
          <w:sz w:val="28"/>
          <w:szCs w:val="28"/>
        </w:rPr>
        <w:t xml:space="preserve"> </w:t>
      </w:r>
      <w:r w:rsidRPr="008B0A66">
        <w:rPr>
          <w:rFonts w:cs="Times New Roman"/>
          <w:sz w:val="28"/>
          <w:szCs w:val="28"/>
        </w:rPr>
        <w:t>(мини-футбола)</w:t>
      </w:r>
    </w:p>
    <w:sectPr w:rsidR="008B0A66" w:rsidRPr="00114FEA" w:rsidSect="001C23D6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">
    <w:altName w:val="Newton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4BF"/>
    <w:multiLevelType w:val="hybridMultilevel"/>
    <w:tmpl w:val="CFD47B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41FED"/>
    <w:multiLevelType w:val="hybridMultilevel"/>
    <w:tmpl w:val="01F2DD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73785"/>
    <w:multiLevelType w:val="hybridMultilevel"/>
    <w:tmpl w:val="48EA9F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63A39"/>
    <w:multiLevelType w:val="hybridMultilevel"/>
    <w:tmpl w:val="994EF3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CE0B2A"/>
    <w:multiLevelType w:val="hybridMultilevel"/>
    <w:tmpl w:val="F44492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F625C"/>
    <w:multiLevelType w:val="hybridMultilevel"/>
    <w:tmpl w:val="85C0AA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E51ECC"/>
    <w:multiLevelType w:val="hybridMultilevel"/>
    <w:tmpl w:val="6026F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0C0912"/>
    <w:multiLevelType w:val="hybridMultilevel"/>
    <w:tmpl w:val="6696EA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731C71"/>
    <w:multiLevelType w:val="hybridMultilevel"/>
    <w:tmpl w:val="A6BE32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F1D9C"/>
    <w:multiLevelType w:val="hybridMultilevel"/>
    <w:tmpl w:val="1B387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87956"/>
    <w:multiLevelType w:val="hybridMultilevel"/>
    <w:tmpl w:val="6144EC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A12B7"/>
    <w:multiLevelType w:val="hybridMultilevel"/>
    <w:tmpl w:val="67C421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5444C7"/>
    <w:multiLevelType w:val="hybridMultilevel"/>
    <w:tmpl w:val="8EEE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167FFE"/>
    <w:multiLevelType w:val="hybridMultilevel"/>
    <w:tmpl w:val="208E36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B233F00"/>
    <w:multiLevelType w:val="hybridMultilevel"/>
    <w:tmpl w:val="5AA610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954211"/>
    <w:multiLevelType w:val="hybridMultilevel"/>
    <w:tmpl w:val="9A4826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2415E6"/>
    <w:multiLevelType w:val="hybridMultilevel"/>
    <w:tmpl w:val="7B6A2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1331F0"/>
    <w:multiLevelType w:val="hybridMultilevel"/>
    <w:tmpl w:val="F28A28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2840FC"/>
    <w:multiLevelType w:val="hybridMultilevel"/>
    <w:tmpl w:val="B08C92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E907A6"/>
    <w:multiLevelType w:val="hybridMultilevel"/>
    <w:tmpl w:val="1FA44D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CF2F0C"/>
    <w:multiLevelType w:val="hybridMultilevel"/>
    <w:tmpl w:val="5010CC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B93650"/>
    <w:multiLevelType w:val="hybridMultilevel"/>
    <w:tmpl w:val="BF0E2D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18"/>
  </w:num>
  <w:num w:numId="5">
    <w:abstractNumId w:val="4"/>
  </w:num>
  <w:num w:numId="6">
    <w:abstractNumId w:val="21"/>
  </w:num>
  <w:num w:numId="7">
    <w:abstractNumId w:val="16"/>
  </w:num>
  <w:num w:numId="8">
    <w:abstractNumId w:val="20"/>
  </w:num>
  <w:num w:numId="9">
    <w:abstractNumId w:val="17"/>
  </w:num>
  <w:num w:numId="10">
    <w:abstractNumId w:val="6"/>
  </w:num>
  <w:num w:numId="11">
    <w:abstractNumId w:val="10"/>
  </w:num>
  <w:num w:numId="12">
    <w:abstractNumId w:val="14"/>
  </w:num>
  <w:num w:numId="13">
    <w:abstractNumId w:val="19"/>
  </w:num>
  <w:num w:numId="14">
    <w:abstractNumId w:val="15"/>
  </w:num>
  <w:num w:numId="15">
    <w:abstractNumId w:val="9"/>
  </w:num>
  <w:num w:numId="16">
    <w:abstractNumId w:val="0"/>
  </w:num>
  <w:num w:numId="17">
    <w:abstractNumId w:val="11"/>
  </w:num>
  <w:num w:numId="18">
    <w:abstractNumId w:val="1"/>
  </w:num>
  <w:num w:numId="19">
    <w:abstractNumId w:val="5"/>
  </w:num>
  <w:num w:numId="20">
    <w:abstractNumId w:val="13"/>
  </w:num>
  <w:num w:numId="21">
    <w:abstractNumId w:val="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A66"/>
    <w:rsid w:val="00114FEA"/>
    <w:rsid w:val="001C23D6"/>
    <w:rsid w:val="00301E7F"/>
    <w:rsid w:val="0089527B"/>
    <w:rsid w:val="008B0A66"/>
    <w:rsid w:val="008C05D7"/>
    <w:rsid w:val="00F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6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link w:val="10"/>
    <w:uiPriority w:val="9"/>
    <w:qFormat/>
    <w:rsid w:val="008B0A66"/>
    <w:pPr>
      <w:spacing w:before="100" w:beforeAutospacing="1" w:after="100" w:afterAutospacing="1" w:line="240" w:lineRule="auto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B0A66"/>
    <w:pPr>
      <w:spacing w:before="100" w:beforeAutospacing="1" w:after="100" w:afterAutospacing="1" w:line="240" w:lineRule="auto"/>
      <w:ind w:firstLine="0"/>
      <w:jc w:val="left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0A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0A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B0A66"/>
  </w:style>
  <w:style w:type="paragraph" w:styleId="a3">
    <w:name w:val="Normal (Web)"/>
    <w:basedOn w:val="a"/>
    <w:uiPriority w:val="99"/>
    <w:semiHidden/>
    <w:unhideWhenUsed/>
    <w:rsid w:val="008B0A66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widgetinline">
    <w:name w:val="_widgetinline"/>
    <w:basedOn w:val="a0"/>
    <w:rsid w:val="008B0A66"/>
  </w:style>
  <w:style w:type="character" w:styleId="a4">
    <w:name w:val="Strong"/>
    <w:basedOn w:val="a0"/>
    <w:uiPriority w:val="22"/>
    <w:qFormat/>
    <w:rsid w:val="008B0A66"/>
    <w:rPr>
      <w:b/>
      <w:bCs/>
    </w:rPr>
  </w:style>
  <w:style w:type="character" w:customStyle="1" w:styleId="bold">
    <w:name w:val="bold"/>
    <w:basedOn w:val="a0"/>
    <w:rsid w:val="008B0A66"/>
  </w:style>
  <w:style w:type="table" w:styleId="a5">
    <w:name w:val="Table Grid"/>
    <w:basedOn w:val="a1"/>
    <w:uiPriority w:val="59"/>
    <w:rsid w:val="008B0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B0A66"/>
    <w:rPr>
      <w:color w:val="0563C1" w:themeColor="hyperlink"/>
      <w:u w:val="single"/>
    </w:rPr>
  </w:style>
  <w:style w:type="paragraph" w:styleId="a7">
    <w:name w:val="No Spacing"/>
    <w:uiPriority w:val="1"/>
    <w:qFormat/>
    <w:rsid w:val="008B0A66"/>
    <w:pPr>
      <w:spacing w:after="0" w:line="240" w:lineRule="auto"/>
    </w:pPr>
  </w:style>
  <w:style w:type="character" w:styleId="a8">
    <w:name w:val="FollowedHyperlink"/>
    <w:basedOn w:val="a0"/>
    <w:uiPriority w:val="99"/>
    <w:semiHidden/>
    <w:unhideWhenUsed/>
    <w:rsid w:val="008B0A66"/>
    <w:rPr>
      <w:color w:val="954F72" w:themeColor="followedHyperlink"/>
      <w:u w:val="single"/>
    </w:rPr>
  </w:style>
  <w:style w:type="paragraph" w:customStyle="1" w:styleId="Default">
    <w:name w:val="Default"/>
    <w:rsid w:val="008B0A66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B0A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8B0A66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paragraph" w:styleId="aa">
    <w:name w:val="Body Text"/>
    <w:basedOn w:val="a"/>
    <w:link w:val="ab"/>
    <w:uiPriority w:val="1"/>
    <w:qFormat/>
    <w:rsid w:val="008B0A66"/>
    <w:pPr>
      <w:widowControl w:val="0"/>
      <w:autoSpaceDE w:val="0"/>
      <w:autoSpaceDN w:val="0"/>
      <w:spacing w:line="240" w:lineRule="auto"/>
      <w:ind w:left="106" w:firstLine="0"/>
      <w:jc w:val="left"/>
    </w:pPr>
    <w:rPr>
      <w:rFonts w:eastAsia="Times New Roman" w:cs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8B0A66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8B0A66"/>
    <w:pPr>
      <w:widowControl w:val="0"/>
      <w:autoSpaceDE w:val="0"/>
      <w:autoSpaceDN w:val="0"/>
      <w:spacing w:before="66" w:line="240" w:lineRule="auto"/>
      <w:ind w:left="106" w:firstLine="0"/>
      <w:jc w:val="left"/>
      <w:outlineLvl w:val="1"/>
    </w:pPr>
    <w:rPr>
      <w:rFonts w:eastAsia="Times New Roman" w:cs="Times New Roman"/>
      <w:b/>
      <w:bCs/>
      <w:sz w:val="24"/>
      <w:szCs w:val="24"/>
      <w:lang w:eastAsia="en-US"/>
    </w:rPr>
  </w:style>
  <w:style w:type="character" w:styleId="ac">
    <w:name w:val="Emphasis"/>
    <w:basedOn w:val="a0"/>
    <w:uiPriority w:val="20"/>
    <w:qFormat/>
    <w:rsid w:val="008B0A66"/>
    <w:rPr>
      <w:i/>
      <w:iCs/>
    </w:rPr>
  </w:style>
  <w:style w:type="numbering" w:customStyle="1" w:styleId="21">
    <w:name w:val="Нет списка2"/>
    <w:next w:val="a2"/>
    <w:uiPriority w:val="99"/>
    <w:semiHidden/>
    <w:unhideWhenUsed/>
    <w:rsid w:val="008B0A66"/>
  </w:style>
  <w:style w:type="paragraph" w:styleId="ad">
    <w:name w:val="header"/>
    <w:basedOn w:val="a"/>
    <w:link w:val="ae"/>
    <w:uiPriority w:val="99"/>
    <w:unhideWhenUsed/>
    <w:rsid w:val="008B0A66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B0A66"/>
  </w:style>
  <w:style w:type="paragraph" w:styleId="af">
    <w:name w:val="footer"/>
    <w:basedOn w:val="a"/>
    <w:link w:val="af0"/>
    <w:uiPriority w:val="99"/>
    <w:unhideWhenUsed/>
    <w:rsid w:val="008B0A66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8B0A66"/>
  </w:style>
  <w:style w:type="table" w:customStyle="1" w:styleId="TableNormal1">
    <w:name w:val="Table Normal1"/>
    <w:uiPriority w:val="2"/>
    <w:semiHidden/>
    <w:unhideWhenUsed/>
    <w:qFormat/>
    <w:rsid w:val="008B0A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B0A66"/>
    <w:pPr>
      <w:widowControl w:val="0"/>
      <w:autoSpaceDE w:val="0"/>
      <w:autoSpaceDN w:val="0"/>
      <w:spacing w:before="86" w:line="240" w:lineRule="auto"/>
      <w:ind w:left="76" w:firstLine="0"/>
      <w:jc w:val="left"/>
    </w:pPr>
    <w:rPr>
      <w:rFonts w:eastAsia="Times New Roman" w:cs="Times New Roman"/>
      <w:sz w:val="22"/>
      <w:lang w:eastAsia="en-US"/>
    </w:rPr>
  </w:style>
  <w:style w:type="paragraph" w:customStyle="1" w:styleId="210">
    <w:name w:val="Заголовок 21"/>
    <w:basedOn w:val="a"/>
    <w:uiPriority w:val="1"/>
    <w:qFormat/>
    <w:rsid w:val="008B0A66"/>
    <w:pPr>
      <w:widowControl w:val="0"/>
      <w:autoSpaceDE w:val="0"/>
      <w:autoSpaceDN w:val="0"/>
      <w:spacing w:line="240" w:lineRule="auto"/>
      <w:ind w:left="286" w:firstLine="0"/>
      <w:jc w:val="left"/>
      <w:outlineLvl w:val="2"/>
    </w:pPr>
    <w:rPr>
      <w:rFonts w:eastAsia="Times New Roman" w:cs="Times New Roman"/>
      <w:b/>
      <w:bCs/>
      <w:i/>
      <w:iCs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B0A66"/>
  </w:style>
  <w:style w:type="paragraph" w:styleId="af1">
    <w:name w:val="Balloon Text"/>
    <w:basedOn w:val="a"/>
    <w:link w:val="af2"/>
    <w:uiPriority w:val="99"/>
    <w:semiHidden/>
    <w:unhideWhenUsed/>
    <w:rsid w:val="00114FE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4FE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6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link w:val="10"/>
    <w:uiPriority w:val="9"/>
    <w:qFormat/>
    <w:rsid w:val="008B0A66"/>
    <w:pPr>
      <w:spacing w:before="100" w:beforeAutospacing="1" w:after="100" w:afterAutospacing="1" w:line="240" w:lineRule="auto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B0A66"/>
    <w:pPr>
      <w:spacing w:before="100" w:beforeAutospacing="1" w:after="100" w:afterAutospacing="1" w:line="240" w:lineRule="auto"/>
      <w:ind w:firstLine="0"/>
      <w:jc w:val="left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0A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0A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B0A66"/>
  </w:style>
  <w:style w:type="paragraph" w:styleId="a3">
    <w:name w:val="Normal (Web)"/>
    <w:basedOn w:val="a"/>
    <w:uiPriority w:val="99"/>
    <w:semiHidden/>
    <w:unhideWhenUsed/>
    <w:rsid w:val="008B0A66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widgetinline">
    <w:name w:val="_widgetinline"/>
    <w:basedOn w:val="a0"/>
    <w:rsid w:val="008B0A66"/>
  </w:style>
  <w:style w:type="character" w:styleId="a4">
    <w:name w:val="Strong"/>
    <w:basedOn w:val="a0"/>
    <w:uiPriority w:val="22"/>
    <w:qFormat/>
    <w:rsid w:val="008B0A66"/>
    <w:rPr>
      <w:b/>
      <w:bCs/>
    </w:rPr>
  </w:style>
  <w:style w:type="character" w:customStyle="1" w:styleId="bold">
    <w:name w:val="bold"/>
    <w:basedOn w:val="a0"/>
    <w:rsid w:val="008B0A66"/>
  </w:style>
  <w:style w:type="table" w:styleId="a5">
    <w:name w:val="Table Grid"/>
    <w:basedOn w:val="a1"/>
    <w:uiPriority w:val="59"/>
    <w:rsid w:val="008B0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B0A66"/>
    <w:rPr>
      <w:color w:val="0563C1" w:themeColor="hyperlink"/>
      <w:u w:val="single"/>
    </w:rPr>
  </w:style>
  <w:style w:type="paragraph" w:styleId="a7">
    <w:name w:val="No Spacing"/>
    <w:uiPriority w:val="1"/>
    <w:qFormat/>
    <w:rsid w:val="008B0A66"/>
    <w:pPr>
      <w:spacing w:after="0" w:line="240" w:lineRule="auto"/>
    </w:pPr>
  </w:style>
  <w:style w:type="character" w:styleId="a8">
    <w:name w:val="FollowedHyperlink"/>
    <w:basedOn w:val="a0"/>
    <w:uiPriority w:val="99"/>
    <w:semiHidden/>
    <w:unhideWhenUsed/>
    <w:rsid w:val="008B0A66"/>
    <w:rPr>
      <w:color w:val="954F72" w:themeColor="followedHyperlink"/>
      <w:u w:val="single"/>
    </w:rPr>
  </w:style>
  <w:style w:type="paragraph" w:customStyle="1" w:styleId="Default">
    <w:name w:val="Default"/>
    <w:rsid w:val="008B0A66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B0A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8B0A66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paragraph" w:styleId="aa">
    <w:name w:val="Body Text"/>
    <w:basedOn w:val="a"/>
    <w:link w:val="ab"/>
    <w:uiPriority w:val="1"/>
    <w:qFormat/>
    <w:rsid w:val="008B0A66"/>
    <w:pPr>
      <w:widowControl w:val="0"/>
      <w:autoSpaceDE w:val="0"/>
      <w:autoSpaceDN w:val="0"/>
      <w:spacing w:line="240" w:lineRule="auto"/>
      <w:ind w:left="106" w:firstLine="0"/>
      <w:jc w:val="left"/>
    </w:pPr>
    <w:rPr>
      <w:rFonts w:eastAsia="Times New Roman" w:cs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8B0A66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8B0A66"/>
    <w:pPr>
      <w:widowControl w:val="0"/>
      <w:autoSpaceDE w:val="0"/>
      <w:autoSpaceDN w:val="0"/>
      <w:spacing w:before="66" w:line="240" w:lineRule="auto"/>
      <w:ind w:left="106" w:firstLine="0"/>
      <w:jc w:val="left"/>
      <w:outlineLvl w:val="1"/>
    </w:pPr>
    <w:rPr>
      <w:rFonts w:eastAsia="Times New Roman" w:cs="Times New Roman"/>
      <w:b/>
      <w:bCs/>
      <w:sz w:val="24"/>
      <w:szCs w:val="24"/>
      <w:lang w:eastAsia="en-US"/>
    </w:rPr>
  </w:style>
  <w:style w:type="character" w:styleId="ac">
    <w:name w:val="Emphasis"/>
    <w:basedOn w:val="a0"/>
    <w:uiPriority w:val="20"/>
    <w:qFormat/>
    <w:rsid w:val="008B0A66"/>
    <w:rPr>
      <w:i/>
      <w:iCs/>
    </w:rPr>
  </w:style>
  <w:style w:type="numbering" w:customStyle="1" w:styleId="21">
    <w:name w:val="Нет списка2"/>
    <w:next w:val="a2"/>
    <w:uiPriority w:val="99"/>
    <w:semiHidden/>
    <w:unhideWhenUsed/>
    <w:rsid w:val="008B0A66"/>
  </w:style>
  <w:style w:type="paragraph" w:styleId="ad">
    <w:name w:val="header"/>
    <w:basedOn w:val="a"/>
    <w:link w:val="ae"/>
    <w:uiPriority w:val="99"/>
    <w:unhideWhenUsed/>
    <w:rsid w:val="008B0A66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B0A66"/>
  </w:style>
  <w:style w:type="paragraph" w:styleId="af">
    <w:name w:val="footer"/>
    <w:basedOn w:val="a"/>
    <w:link w:val="af0"/>
    <w:uiPriority w:val="99"/>
    <w:unhideWhenUsed/>
    <w:rsid w:val="008B0A66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8B0A66"/>
  </w:style>
  <w:style w:type="table" w:customStyle="1" w:styleId="TableNormal1">
    <w:name w:val="Table Normal1"/>
    <w:uiPriority w:val="2"/>
    <w:semiHidden/>
    <w:unhideWhenUsed/>
    <w:qFormat/>
    <w:rsid w:val="008B0A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B0A66"/>
    <w:pPr>
      <w:widowControl w:val="0"/>
      <w:autoSpaceDE w:val="0"/>
      <w:autoSpaceDN w:val="0"/>
      <w:spacing w:before="86" w:line="240" w:lineRule="auto"/>
      <w:ind w:left="76" w:firstLine="0"/>
      <w:jc w:val="left"/>
    </w:pPr>
    <w:rPr>
      <w:rFonts w:eastAsia="Times New Roman" w:cs="Times New Roman"/>
      <w:sz w:val="22"/>
      <w:lang w:eastAsia="en-US"/>
    </w:rPr>
  </w:style>
  <w:style w:type="paragraph" w:customStyle="1" w:styleId="210">
    <w:name w:val="Заголовок 21"/>
    <w:basedOn w:val="a"/>
    <w:uiPriority w:val="1"/>
    <w:qFormat/>
    <w:rsid w:val="008B0A66"/>
    <w:pPr>
      <w:widowControl w:val="0"/>
      <w:autoSpaceDE w:val="0"/>
      <w:autoSpaceDN w:val="0"/>
      <w:spacing w:line="240" w:lineRule="auto"/>
      <w:ind w:left="286" w:firstLine="0"/>
      <w:jc w:val="left"/>
      <w:outlineLvl w:val="2"/>
    </w:pPr>
    <w:rPr>
      <w:rFonts w:eastAsia="Times New Roman" w:cs="Times New Roman"/>
      <w:b/>
      <w:bCs/>
      <w:i/>
      <w:iCs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B0A66"/>
  </w:style>
  <w:style w:type="paragraph" w:styleId="af1">
    <w:name w:val="Balloon Text"/>
    <w:basedOn w:val="a"/>
    <w:link w:val="af2"/>
    <w:uiPriority w:val="99"/>
    <w:semiHidden/>
    <w:unhideWhenUsed/>
    <w:rsid w:val="00114FE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4FE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edu.ru" TargetMode="External"/><Relationship Id="rId21" Type="http://schemas.openxmlformats.org/officeDocument/2006/relationships/hyperlink" Target="http://www.edu.ru" TargetMode="External"/><Relationship Id="rId42" Type="http://schemas.openxmlformats.org/officeDocument/2006/relationships/hyperlink" Target="http://www.edu.ru" TargetMode="External"/><Relationship Id="rId63" Type="http://schemas.openxmlformats.org/officeDocument/2006/relationships/hyperlink" Target="http://www.edu.ru" TargetMode="External"/><Relationship Id="rId84" Type="http://schemas.openxmlformats.org/officeDocument/2006/relationships/hyperlink" Target="http://www.edu.ru" TargetMode="External"/><Relationship Id="rId138" Type="http://schemas.openxmlformats.org/officeDocument/2006/relationships/hyperlink" Target="http://www.edu.ru" TargetMode="External"/><Relationship Id="rId159" Type="http://schemas.openxmlformats.org/officeDocument/2006/relationships/hyperlink" Target="http://www.edu.ru" TargetMode="External"/><Relationship Id="rId170" Type="http://schemas.openxmlformats.org/officeDocument/2006/relationships/hyperlink" Target="https://uchi.ru" TargetMode="External"/><Relationship Id="rId191" Type="http://schemas.openxmlformats.org/officeDocument/2006/relationships/hyperlink" Target="https://uchi.ru" TargetMode="External"/><Relationship Id="rId205" Type="http://schemas.openxmlformats.org/officeDocument/2006/relationships/hyperlink" Target="http://www.school.edu.ru" TargetMode="External"/><Relationship Id="rId226" Type="http://schemas.openxmlformats.org/officeDocument/2006/relationships/hyperlink" Target="http://www.school.edu.ru" TargetMode="External"/><Relationship Id="rId107" Type="http://schemas.openxmlformats.org/officeDocument/2006/relationships/hyperlink" Target="https://uchi.ru" TargetMode="External"/><Relationship Id="rId11" Type="http://schemas.openxmlformats.org/officeDocument/2006/relationships/hyperlink" Target="https://uchi.ru/" TargetMode="External"/><Relationship Id="rId32" Type="http://schemas.openxmlformats.org/officeDocument/2006/relationships/hyperlink" Target="https://uchi.ru" TargetMode="External"/><Relationship Id="rId53" Type="http://schemas.openxmlformats.org/officeDocument/2006/relationships/hyperlink" Target="https://uchi.ru" TargetMode="External"/><Relationship Id="rId74" Type="http://schemas.openxmlformats.org/officeDocument/2006/relationships/hyperlink" Target="https://uchi.ru" TargetMode="External"/><Relationship Id="rId128" Type="http://schemas.openxmlformats.org/officeDocument/2006/relationships/hyperlink" Target="https://uchi.ru" TargetMode="External"/><Relationship Id="rId149" Type="http://schemas.openxmlformats.org/officeDocument/2006/relationships/hyperlink" Target="https://uchi.ru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uchi.ru" TargetMode="External"/><Relationship Id="rId160" Type="http://schemas.openxmlformats.org/officeDocument/2006/relationships/hyperlink" Target="http://www.school.edu.ru" TargetMode="External"/><Relationship Id="rId181" Type="http://schemas.openxmlformats.org/officeDocument/2006/relationships/hyperlink" Target="http://www.school.edu.ru" TargetMode="External"/><Relationship Id="rId216" Type="http://schemas.openxmlformats.org/officeDocument/2006/relationships/hyperlink" Target="http://www.edu.ru" TargetMode="External"/><Relationship Id="rId237" Type="http://schemas.openxmlformats.org/officeDocument/2006/relationships/fontTable" Target="fontTable.xml"/><Relationship Id="rId22" Type="http://schemas.openxmlformats.org/officeDocument/2006/relationships/hyperlink" Target="http://www.school.edu.ru" TargetMode="External"/><Relationship Id="rId43" Type="http://schemas.openxmlformats.org/officeDocument/2006/relationships/hyperlink" Target="http://www.school.edu.ru" TargetMode="External"/><Relationship Id="rId64" Type="http://schemas.openxmlformats.org/officeDocument/2006/relationships/hyperlink" Target="http://www.school.edu.ru" TargetMode="External"/><Relationship Id="rId118" Type="http://schemas.openxmlformats.org/officeDocument/2006/relationships/hyperlink" Target="http://www.school.edu.ru" TargetMode="External"/><Relationship Id="rId139" Type="http://schemas.openxmlformats.org/officeDocument/2006/relationships/hyperlink" Target="http://www.school.edu.ru" TargetMode="External"/><Relationship Id="rId80" Type="http://schemas.openxmlformats.org/officeDocument/2006/relationships/hyperlink" Target="https://uchi.ru" TargetMode="External"/><Relationship Id="rId85" Type="http://schemas.openxmlformats.org/officeDocument/2006/relationships/hyperlink" Target="http://www.school.edu.ru" TargetMode="External"/><Relationship Id="rId150" Type="http://schemas.openxmlformats.org/officeDocument/2006/relationships/hyperlink" Target="http://www.edu.ru" TargetMode="External"/><Relationship Id="rId155" Type="http://schemas.openxmlformats.org/officeDocument/2006/relationships/hyperlink" Target="https://uchi.ru" TargetMode="External"/><Relationship Id="rId171" Type="http://schemas.openxmlformats.org/officeDocument/2006/relationships/hyperlink" Target="http://www.edu.ru" TargetMode="External"/><Relationship Id="rId176" Type="http://schemas.openxmlformats.org/officeDocument/2006/relationships/hyperlink" Target="https://uchi.ru" TargetMode="External"/><Relationship Id="rId192" Type="http://schemas.openxmlformats.org/officeDocument/2006/relationships/hyperlink" Target="http://www.edu.ru" TargetMode="External"/><Relationship Id="rId197" Type="http://schemas.openxmlformats.org/officeDocument/2006/relationships/hyperlink" Target="https://uchi.ru" TargetMode="External"/><Relationship Id="rId206" Type="http://schemas.openxmlformats.org/officeDocument/2006/relationships/hyperlink" Target="https://uchi.ru" TargetMode="External"/><Relationship Id="rId227" Type="http://schemas.openxmlformats.org/officeDocument/2006/relationships/hyperlink" Target="https://uchi.ru" TargetMode="External"/><Relationship Id="rId201" Type="http://schemas.openxmlformats.org/officeDocument/2006/relationships/hyperlink" Target="http://www.edu.ru" TargetMode="External"/><Relationship Id="rId222" Type="http://schemas.openxmlformats.org/officeDocument/2006/relationships/hyperlink" Target="http://www.edu.ru" TargetMode="Externa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s://uchi.ru" TargetMode="External"/><Relationship Id="rId33" Type="http://schemas.openxmlformats.org/officeDocument/2006/relationships/hyperlink" Target="http://www.edu.ru" TargetMode="External"/><Relationship Id="rId38" Type="http://schemas.openxmlformats.org/officeDocument/2006/relationships/hyperlink" Target="https://uchi.ru" TargetMode="External"/><Relationship Id="rId59" Type="http://schemas.openxmlformats.org/officeDocument/2006/relationships/hyperlink" Target="https://uchi.ru" TargetMode="External"/><Relationship Id="rId103" Type="http://schemas.openxmlformats.org/officeDocument/2006/relationships/hyperlink" Target="http://www.school.edu.ru" TargetMode="External"/><Relationship Id="rId108" Type="http://schemas.openxmlformats.org/officeDocument/2006/relationships/hyperlink" Target="http://www.edu.ru" TargetMode="External"/><Relationship Id="rId124" Type="http://schemas.openxmlformats.org/officeDocument/2006/relationships/hyperlink" Target="http://www.school.edu.ru" TargetMode="External"/><Relationship Id="rId129" Type="http://schemas.openxmlformats.org/officeDocument/2006/relationships/hyperlink" Target="http://www.edu.ru" TargetMode="External"/><Relationship Id="rId54" Type="http://schemas.openxmlformats.org/officeDocument/2006/relationships/hyperlink" Target="http://www.edu.ru" TargetMode="External"/><Relationship Id="rId70" Type="http://schemas.openxmlformats.org/officeDocument/2006/relationships/hyperlink" Target="http://www.school.edu.ru" TargetMode="External"/><Relationship Id="rId75" Type="http://schemas.openxmlformats.org/officeDocument/2006/relationships/hyperlink" Target="http://www.edu.ru" TargetMode="External"/><Relationship Id="rId91" Type="http://schemas.openxmlformats.org/officeDocument/2006/relationships/hyperlink" Target="http://www.school.edu.ru" TargetMode="External"/><Relationship Id="rId96" Type="http://schemas.openxmlformats.org/officeDocument/2006/relationships/hyperlink" Target="http://www.edu.ru" TargetMode="External"/><Relationship Id="rId140" Type="http://schemas.openxmlformats.org/officeDocument/2006/relationships/hyperlink" Target="https://uchi.ru" TargetMode="External"/><Relationship Id="rId145" Type="http://schemas.openxmlformats.org/officeDocument/2006/relationships/hyperlink" Target="http://www.school.edu.ru" TargetMode="External"/><Relationship Id="rId161" Type="http://schemas.openxmlformats.org/officeDocument/2006/relationships/hyperlink" Target="https://uchi.ru" TargetMode="External"/><Relationship Id="rId166" Type="http://schemas.openxmlformats.org/officeDocument/2006/relationships/hyperlink" Target="http://www.school.edu.ru" TargetMode="External"/><Relationship Id="rId182" Type="http://schemas.openxmlformats.org/officeDocument/2006/relationships/hyperlink" Target="https://uchi.ru/" TargetMode="External"/><Relationship Id="rId187" Type="http://schemas.openxmlformats.org/officeDocument/2006/relationships/hyperlink" Target="http://www.school.edu.ru" TargetMode="External"/><Relationship Id="rId217" Type="http://schemas.openxmlformats.org/officeDocument/2006/relationships/hyperlink" Target="http://www.school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du.ru" TargetMode="External"/><Relationship Id="rId212" Type="http://schemas.openxmlformats.org/officeDocument/2006/relationships/hyperlink" Target="https://uchi.ru" TargetMode="External"/><Relationship Id="rId233" Type="http://schemas.openxmlformats.org/officeDocument/2006/relationships/hyperlink" Target="https://uchi.ru" TargetMode="External"/><Relationship Id="rId238" Type="http://schemas.openxmlformats.org/officeDocument/2006/relationships/theme" Target="theme/theme1.xml"/><Relationship Id="rId23" Type="http://schemas.openxmlformats.org/officeDocument/2006/relationships/hyperlink" Target="https://uchi.ru" TargetMode="External"/><Relationship Id="rId28" Type="http://schemas.openxmlformats.org/officeDocument/2006/relationships/hyperlink" Target="http://www.school.edu.ru" TargetMode="External"/><Relationship Id="rId49" Type="http://schemas.openxmlformats.org/officeDocument/2006/relationships/hyperlink" Target="http://www.school.edu.ru" TargetMode="External"/><Relationship Id="rId114" Type="http://schemas.openxmlformats.org/officeDocument/2006/relationships/hyperlink" Target="http://www.edu.ru" TargetMode="External"/><Relationship Id="rId119" Type="http://schemas.openxmlformats.org/officeDocument/2006/relationships/hyperlink" Target="https://uchi.ru" TargetMode="External"/><Relationship Id="rId44" Type="http://schemas.openxmlformats.org/officeDocument/2006/relationships/hyperlink" Target="https://uchi.ru" TargetMode="External"/><Relationship Id="rId60" Type="http://schemas.openxmlformats.org/officeDocument/2006/relationships/hyperlink" Target="http://www.edu.ru" TargetMode="External"/><Relationship Id="rId65" Type="http://schemas.openxmlformats.org/officeDocument/2006/relationships/hyperlink" Target="https://uchi.ru" TargetMode="External"/><Relationship Id="rId81" Type="http://schemas.openxmlformats.org/officeDocument/2006/relationships/hyperlink" Target="http://www.edu.ru" TargetMode="External"/><Relationship Id="rId86" Type="http://schemas.openxmlformats.org/officeDocument/2006/relationships/hyperlink" Target="https://uchi.ru" TargetMode="External"/><Relationship Id="rId130" Type="http://schemas.openxmlformats.org/officeDocument/2006/relationships/hyperlink" Target="http://www.school.edu.ru" TargetMode="External"/><Relationship Id="rId135" Type="http://schemas.openxmlformats.org/officeDocument/2006/relationships/hyperlink" Target="http://www.edu.ru" TargetMode="External"/><Relationship Id="rId151" Type="http://schemas.openxmlformats.org/officeDocument/2006/relationships/hyperlink" Target="http://www.school.edu.ru" TargetMode="External"/><Relationship Id="rId156" Type="http://schemas.openxmlformats.org/officeDocument/2006/relationships/hyperlink" Target="http://www.edu.ru" TargetMode="External"/><Relationship Id="rId177" Type="http://schemas.openxmlformats.org/officeDocument/2006/relationships/hyperlink" Target="http://www.edu.ru" TargetMode="External"/><Relationship Id="rId198" Type="http://schemas.openxmlformats.org/officeDocument/2006/relationships/hyperlink" Target="http://www.edu.ru" TargetMode="External"/><Relationship Id="rId172" Type="http://schemas.openxmlformats.org/officeDocument/2006/relationships/hyperlink" Target="http://www.school.edu.ru" TargetMode="External"/><Relationship Id="rId193" Type="http://schemas.openxmlformats.org/officeDocument/2006/relationships/hyperlink" Target="http://www.school.edu.ru" TargetMode="External"/><Relationship Id="rId202" Type="http://schemas.openxmlformats.org/officeDocument/2006/relationships/hyperlink" Target="http://www.school.edu.ru" TargetMode="External"/><Relationship Id="rId207" Type="http://schemas.openxmlformats.org/officeDocument/2006/relationships/hyperlink" Target="http://www.edu.ru" TargetMode="External"/><Relationship Id="rId223" Type="http://schemas.openxmlformats.org/officeDocument/2006/relationships/hyperlink" Target="http://www.school.edu.ru" TargetMode="External"/><Relationship Id="rId228" Type="http://schemas.openxmlformats.org/officeDocument/2006/relationships/hyperlink" Target="http://www.edu.ru" TargetMode="External"/><Relationship Id="rId13" Type="http://schemas.openxmlformats.org/officeDocument/2006/relationships/hyperlink" Target="http://www.school.edu.ru" TargetMode="External"/><Relationship Id="rId18" Type="http://schemas.openxmlformats.org/officeDocument/2006/relationships/hyperlink" Target="http://www.edu.ru" TargetMode="External"/><Relationship Id="rId39" Type="http://schemas.openxmlformats.org/officeDocument/2006/relationships/hyperlink" Target="http://www.edu.ru" TargetMode="External"/><Relationship Id="rId109" Type="http://schemas.openxmlformats.org/officeDocument/2006/relationships/hyperlink" Target="http://www.school.edu.ru" TargetMode="External"/><Relationship Id="rId34" Type="http://schemas.openxmlformats.org/officeDocument/2006/relationships/hyperlink" Target="http://www.school.edu.ru" TargetMode="External"/><Relationship Id="rId50" Type="http://schemas.openxmlformats.org/officeDocument/2006/relationships/hyperlink" Target="https://uchi.ru" TargetMode="External"/><Relationship Id="rId55" Type="http://schemas.openxmlformats.org/officeDocument/2006/relationships/hyperlink" Target="http://www.school.edu.ru" TargetMode="External"/><Relationship Id="rId76" Type="http://schemas.openxmlformats.org/officeDocument/2006/relationships/hyperlink" Target="http://www.school.edu.ru" TargetMode="External"/><Relationship Id="rId97" Type="http://schemas.openxmlformats.org/officeDocument/2006/relationships/hyperlink" Target="http://www.school.edu.ru" TargetMode="External"/><Relationship Id="rId104" Type="http://schemas.openxmlformats.org/officeDocument/2006/relationships/hyperlink" Target="https://uchi.ru" TargetMode="External"/><Relationship Id="rId120" Type="http://schemas.openxmlformats.org/officeDocument/2006/relationships/hyperlink" Target="http://www.edu.ru" TargetMode="External"/><Relationship Id="rId125" Type="http://schemas.openxmlformats.org/officeDocument/2006/relationships/hyperlink" Target="https://uchi.ru" TargetMode="External"/><Relationship Id="rId141" Type="http://schemas.openxmlformats.org/officeDocument/2006/relationships/hyperlink" Target="http://www.edu.ru" TargetMode="External"/><Relationship Id="rId146" Type="http://schemas.openxmlformats.org/officeDocument/2006/relationships/hyperlink" Target="https://uchi.ru" TargetMode="External"/><Relationship Id="rId167" Type="http://schemas.openxmlformats.org/officeDocument/2006/relationships/hyperlink" Target="https://uchi.ru" TargetMode="External"/><Relationship Id="rId188" Type="http://schemas.openxmlformats.org/officeDocument/2006/relationships/hyperlink" Target="https://uchi.ru" TargetMode="External"/><Relationship Id="rId7" Type="http://schemas.openxmlformats.org/officeDocument/2006/relationships/hyperlink" Target="http://www.school.edu.ru" TargetMode="External"/><Relationship Id="rId71" Type="http://schemas.openxmlformats.org/officeDocument/2006/relationships/hyperlink" Target="https://uchi.ru" TargetMode="External"/><Relationship Id="rId92" Type="http://schemas.openxmlformats.org/officeDocument/2006/relationships/hyperlink" Target="https://uchi.ru" TargetMode="External"/><Relationship Id="rId162" Type="http://schemas.openxmlformats.org/officeDocument/2006/relationships/hyperlink" Target="http://www.edu.ru" TargetMode="External"/><Relationship Id="rId183" Type="http://schemas.openxmlformats.org/officeDocument/2006/relationships/hyperlink" Target="http://www.edu.ru" TargetMode="External"/><Relationship Id="rId213" Type="http://schemas.openxmlformats.org/officeDocument/2006/relationships/hyperlink" Target="http://www.edu.ru" TargetMode="External"/><Relationship Id="rId218" Type="http://schemas.openxmlformats.org/officeDocument/2006/relationships/hyperlink" Target="https://uchi.ru" TargetMode="External"/><Relationship Id="rId234" Type="http://schemas.openxmlformats.org/officeDocument/2006/relationships/hyperlink" Target="http://www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" TargetMode="External"/><Relationship Id="rId24" Type="http://schemas.openxmlformats.org/officeDocument/2006/relationships/hyperlink" Target="http://www.edu.ru" TargetMode="External"/><Relationship Id="rId40" Type="http://schemas.openxmlformats.org/officeDocument/2006/relationships/hyperlink" Target="http://www.school.edu.ru" TargetMode="External"/><Relationship Id="rId45" Type="http://schemas.openxmlformats.org/officeDocument/2006/relationships/hyperlink" Target="http://www.edu.ru" TargetMode="External"/><Relationship Id="rId66" Type="http://schemas.openxmlformats.org/officeDocument/2006/relationships/hyperlink" Target="http://www.edu.ru" TargetMode="External"/><Relationship Id="rId87" Type="http://schemas.openxmlformats.org/officeDocument/2006/relationships/hyperlink" Target="http://www.edu.ru" TargetMode="External"/><Relationship Id="rId110" Type="http://schemas.openxmlformats.org/officeDocument/2006/relationships/hyperlink" Target="https://uchi.ru" TargetMode="External"/><Relationship Id="rId115" Type="http://schemas.openxmlformats.org/officeDocument/2006/relationships/hyperlink" Target="http://www.school.edu.ru" TargetMode="External"/><Relationship Id="rId131" Type="http://schemas.openxmlformats.org/officeDocument/2006/relationships/hyperlink" Target="https://uchi.ru" TargetMode="External"/><Relationship Id="rId136" Type="http://schemas.openxmlformats.org/officeDocument/2006/relationships/hyperlink" Target="http://www.school.edu.ru" TargetMode="External"/><Relationship Id="rId157" Type="http://schemas.openxmlformats.org/officeDocument/2006/relationships/hyperlink" Target="http://www.school.edu.ru" TargetMode="External"/><Relationship Id="rId178" Type="http://schemas.openxmlformats.org/officeDocument/2006/relationships/hyperlink" Target="http://www.school.edu.ru" TargetMode="External"/><Relationship Id="rId61" Type="http://schemas.openxmlformats.org/officeDocument/2006/relationships/hyperlink" Target="http://www.school.edu.ru" TargetMode="External"/><Relationship Id="rId82" Type="http://schemas.openxmlformats.org/officeDocument/2006/relationships/hyperlink" Target="http://www.school.edu.ru" TargetMode="External"/><Relationship Id="rId152" Type="http://schemas.openxmlformats.org/officeDocument/2006/relationships/hyperlink" Target="https://uchi.ru" TargetMode="External"/><Relationship Id="rId173" Type="http://schemas.openxmlformats.org/officeDocument/2006/relationships/hyperlink" Target="https://uchi.ru" TargetMode="External"/><Relationship Id="rId194" Type="http://schemas.openxmlformats.org/officeDocument/2006/relationships/hyperlink" Target="https://uchi.ru" TargetMode="External"/><Relationship Id="rId199" Type="http://schemas.openxmlformats.org/officeDocument/2006/relationships/hyperlink" Target="http://www.school.edu.ru" TargetMode="External"/><Relationship Id="rId203" Type="http://schemas.openxmlformats.org/officeDocument/2006/relationships/hyperlink" Target="https://uchi.ru" TargetMode="External"/><Relationship Id="rId208" Type="http://schemas.openxmlformats.org/officeDocument/2006/relationships/hyperlink" Target="http://www.school.edu.ru" TargetMode="External"/><Relationship Id="rId229" Type="http://schemas.openxmlformats.org/officeDocument/2006/relationships/hyperlink" Target="http://www.school.edu.ru" TargetMode="External"/><Relationship Id="rId19" Type="http://schemas.openxmlformats.org/officeDocument/2006/relationships/hyperlink" Target="http://www.school.edu.ru" TargetMode="External"/><Relationship Id="rId224" Type="http://schemas.openxmlformats.org/officeDocument/2006/relationships/hyperlink" Target="https://uchi.ru" TargetMode="External"/><Relationship Id="rId14" Type="http://schemas.openxmlformats.org/officeDocument/2006/relationships/hyperlink" Target="https://uchi.ru" TargetMode="External"/><Relationship Id="rId30" Type="http://schemas.openxmlformats.org/officeDocument/2006/relationships/hyperlink" Target="http://www.edu.ru" TargetMode="External"/><Relationship Id="rId35" Type="http://schemas.openxmlformats.org/officeDocument/2006/relationships/hyperlink" Target="https://uchi.ru" TargetMode="External"/><Relationship Id="rId56" Type="http://schemas.openxmlformats.org/officeDocument/2006/relationships/hyperlink" Target="https://uchi.ru" TargetMode="External"/><Relationship Id="rId77" Type="http://schemas.openxmlformats.org/officeDocument/2006/relationships/hyperlink" Target="https://uchi.ru" TargetMode="External"/><Relationship Id="rId100" Type="http://schemas.openxmlformats.org/officeDocument/2006/relationships/hyperlink" Target="http://www.school.edu.ru" TargetMode="External"/><Relationship Id="rId105" Type="http://schemas.openxmlformats.org/officeDocument/2006/relationships/hyperlink" Target="http://www.edu.ru" TargetMode="External"/><Relationship Id="rId126" Type="http://schemas.openxmlformats.org/officeDocument/2006/relationships/hyperlink" Target="http://www.edu.ru" TargetMode="External"/><Relationship Id="rId147" Type="http://schemas.openxmlformats.org/officeDocument/2006/relationships/hyperlink" Target="http://www.edu.ru" TargetMode="External"/><Relationship Id="rId168" Type="http://schemas.openxmlformats.org/officeDocument/2006/relationships/hyperlink" Target="http://www.edu.ru" TargetMode="External"/><Relationship Id="rId8" Type="http://schemas.openxmlformats.org/officeDocument/2006/relationships/hyperlink" Target="https://uchi.ru" TargetMode="External"/><Relationship Id="rId51" Type="http://schemas.openxmlformats.org/officeDocument/2006/relationships/hyperlink" Target="http://www.edu.ru" TargetMode="External"/><Relationship Id="rId72" Type="http://schemas.openxmlformats.org/officeDocument/2006/relationships/hyperlink" Target="http://www.edu.ru" TargetMode="External"/><Relationship Id="rId93" Type="http://schemas.openxmlformats.org/officeDocument/2006/relationships/hyperlink" Target="http://www.edu.ru" TargetMode="External"/><Relationship Id="rId98" Type="http://schemas.openxmlformats.org/officeDocument/2006/relationships/hyperlink" Target="https://uchi.ru" TargetMode="External"/><Relationship Id="rId121" Type="http://schemas.openxmlformats.org/officeDocument/2006/relationships/hyperlink" Target="http://www.school.edu.ru" TargetMode="External"/><Relationship Id="rId142" Type="http://schemas.openxmlformats.org/officeDocument/2006/relationships/hyperlink" Target="http://www.school.edu.ru" TargetMode="External"/><Relationship Id="rId163" Type="http://schemas.openxmlformats.org/officeDocument/2006/relationships/hyperlink" Target="http://www.school.edu.ru" TargetMode="External"/><Relationship Id="rId184" Type="http://schemas.openxmlformats.org/officeDocument/2006/relationships/hyperlink" Target="http://www.school.edu.ru" TargetMode="External"/><Relationship Id="rId189" Type="http://schemas.openxmlformats.org/officeDocument/2006/relationships/hyperlink" Target="http://www.edu.ru" TargetMode="External"/><Relationship Id="rId219" Type="http://schemas.openxmlformats.org/officeDocument/2006/relationships/hyperlink" Target="http://www.edu.ru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www.school.edu.ru" TargetMode="External"/><Relationship Id="rId230" Type="http://schemas.openxmlformats.org/officeDocument/2006/relationships/hyperlink" Target="https://uchi.ru" TargetMode="External"/><Relationship Id="rId235" Type="http://schemas.openxmlformats.org/officeDocument/2006/relationships/hyperlink" Target="http://www.school.edu.ru" TargetMode="External"/><Relationship Id="rId25" Type="http://schemas.openxmlformats.org/officeDocument/2006/relationships/hyperlink" Target="http://www.school.edu.ru" TargetMode="External"/><Relationship Id="rId46" Type="http://schemas.openxmlformats.org/officeDocument/2006/relationships/hyperlink" Target="http://www.school.edu.ru" TargetMode="External"/><Relationship Id="rId67" Type="http://schemas.openxmlformats.org/officeDocument/2006/relationships/hyperlink" Target="http://www.school.edu.ru" TargetMode="External"/><Relationship Id="rId116" Type="http://schemas.openxmlformats.org/officeDocument/2006/relationships/hyperlink" Target="https://uchi.ru" TargetMode="External"/><Relationship Id="rId137" Type="http://schemas.openxmlformats.org/officeDocument/2006/relationships/hyperlink" Target="https://uchi.ru" TargetMode="External"/><Relationship Id="rId158" Type="http://schemas.openxmlformats.org/officeDocument/2006/relationships/hyperlink" Target="https://uchi.ru" TargetMode="External"/><Relationship Id="rId20" Type="http://schemas.openxmlformats.org/officeDocument/2006/relationships/hyperlink" Target="https://uchi.ru" TargetMode="External"/><Relationship Id="rId41" Type="http://schemas.openxmlformats.org/officeDocument/2006/relationships/hyperlink" Target="https://uchi.ru" TargetMode="External"/><Relationship Id="rId62" Type="http://schemas.openxmlformats.org/officeDocument/2006/relationships/hyperlink" Target="https://uchi.ru" TargetMode="External"/><Relationship Id="rId83" Type="http://schemas.openxmlformats.org/officeDocument/2006/relationships/hyperlink" Target="https://uchi.ru" TargetMode="External"/><Relationship Id="rId88" Type="http://schemas.openxmlformats.org/officeDocument/2006/relationships/hyperlink" Target="http://www.school.edu.ru" TargetMode="External"/><Relationship Id="rId111" Type="http://schemas.openxmlformats.org/officeDocument/2006/relationships/hyperlink" Target="http://www.edu.ru" TargetMode="External"/><Relationship Id="rId132" Type="http://schemas.openxmlformats.org/officeDocument/2006/relationships/hyperlink" Target="http://www.edu.ru" TargetMode="External"/><Relationship Id="rId153" Type="http://schemas.openxmlformats.org/officeDocument/2006/relationships/hyperlink" Target="http://www.edu.ru" TargetMode="External"/><Relationship Id="rId174" Type="http://schemas.openxmlformats.org/officeDocument/2006/relationships/hyperlink" Target="http://www.edu.ru" TargetMode="External"/><Relationship Id="rId179" Type="http://schemas.openxmlformats.org/officeDocument/2006/relationships/hyperlink" Target="https://uchi.ru/" TargetMode="External"/><Relationship Id="rId195" Type="http://schemas.openxmlformats.org/officeDocument/2006/relationships/hyperlink" Target="http://www.edu.ru" TargetMode="External"/><Relationship Id="rId209" Type="http://schemas.openxmlformats.org/officeDocument/2006/relationships/hyperlink" Target="https://uchi.ru" TargetMode="External"/><Relationship Id="rId190" Type="http://schemas.openxmlformats.org/officeDocument/2006/relationships/hyperlink" Target="http://www.school.edu.ru" TargetMode="External"/><Relationship Id="rId204" Type="http://schemas.openxmlformats.org/officeDocument/2006/relationships/hyperlink" Target="http://www.edu.ru" TargetMode="External"/><Relationship Id="rId220" Type="http://schemas.openxmlformats.org/officeDocument/2006/relationships/hyperlink" Target="http://www.school.edu.ru" TargetMode="External"/><Relationship Id="rId225" Type="http://schemas.openxmlformats.org/officeDocument/2006/relationships/hyperlink" Target="http://www.edu.ru" TargetMode="External"/><Relationship Id="rId15" Type="http://schemas.openxmlformats.org/officeDocument/2006/relationships/hyperlink" Target="http://www.edu.ru" TargetMode="External"/><Relationship Id="rId36" Type="http://schemas.openxmlformats.org/officeDocument/2006/relationships/hyperlink" Target="http://www.edu.ru" TargetMode="External"/><Relationship Id="rId57" Type="http://schemas.openxmlformats.org/officeDocument/2006/relationships/hyperlink" Target="http://www.edu.ru" TargetMode="External"/><Relationship Id="rId106" Type="http://schemas.openxmlformats.org/officeDocument/2006/relationships/hyperlink" Target="http://www.school.edu.ru" TargetMode="External"/><Relationship Id="rId127" Type="http://schemas.openxmlformats.org/officeDocument/2006/relationships/hyperlink" Target="http://www.school.edu.ru" TargetMode="External"/><Relationship Id="rId10" Type="http://schemas.openxmlformats.org/officeDocument/2006/relationships/hyperlink" Target="http://www.school.edu.ru" TargetMode="External"/><Relationship Id="rId31" Type="http://schemas.openxmlformats.org/officeDocument/2006/relationships/hyperlink" Target="http://www.school.edu.ru" TargetMode="External"/><Relationship Id="rId52" Type="http://schemas.openxmlformats.org/officeDocument/2006/relationships/hyperlink" Target="http://www.school.edu.ru" TargetMode="External"/><Relationship Id="rId73" Type="http://schemas.openxmlformats.org/officeDocument/2006/relationships/hyperlink" Target="http://www.school.edu.ru" TargetMode="External"/><Relationship Id="rId78" Type="http://schemas.openxmlformats.org/officeDocument/2006/relationships/hyperlink" Target="http://www.edu.ru" TargetMode="External"/><Relationship Id="rId94" Type="http://schemas.openxmlformats.org/officeDocument/2006/relationships/hyperlink" Target="http://www.school.edu.ru" TargetMode="External"/><Relationship Id="rId99" Type="http://schemas.openxmlformats.org/officeDocument/2006/relationships/hyperlink" Target="http://www.edu.ru" TargetMode="External"/><Relationship Id="rId101" Type="http://schemas.openxmlformats.org/officeDocument/2006/relationships/hyperlink" Target="https://uchi.ru" TargetMode="External"/><Relationship Id="rId122" Type="http://schemas.openxmlformats.org/officeDocument/2006/relationships/hyperlink" Target="https://uchi.ru" TargetMode="External"/><Relationship Id="rId143" Type="http://schemas.openxmlformats.org/officeDocument/2006/relationships/hyperlink" Target="https://uchi.ru" TargetMode="External"/><Relationship Id="rId148" Type="http://schemas.openxmlformats.org/officeDocument/2006/relationships/hyperlink" Target="http://www.school.edu.ru" TargetMode="External"/><Relationship Id="rId164" Type="http://schemas.openxmlformats.org/officeDocument/2006/relationships/hyperlink" Target="https://uchi.ru" TargetMode="External"/><Relationship Id="rId169" Type="http://schemas.openxmlformats.org/officeDocument/2006/relationships/hyperlink" Target="http://www.school.edu.ru" TargetMode="External"/><Relationship Id="rId185" Type="http://schemas.openxmlformats.org/officeDocument/2006/relationships/hyperlink" Target="https://uch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" TargetMode="External"/><Relationship Id="rId180" Type="http://schemas.openxmlformats.org/officeDocument/2006/relationships/hyperlink" Target="http://www.edu.ru" TargetMode="External"/><Relationship Id="rId210" Type="http://schemas.openxmlformats.org/officeDocument/2006/relationships/hyperlink" Target="http://www.edu.ru" TargetMode="External"/><Relationship Id="rId215" Type="http://schemas.openxmlformats.org/officeDocument/2006/relationships/hyperlink" Target="https://uchi.ru" TargetMode="External"/><Relationship Id="rId236" Type="http://schemas.openxmlformats.org/officeDocument/2006/relationships/hyperlink" Target="https://uchi.ru" TargetMode="External"/><Relationship Id="rId26" Type="http://schemas.openxmlformats.org/officeDocument/2006/relationships/hyperlink" Target="https://uchi.ru" TargetMode="External"/><Relationship Id="rId231" Type="http://schemas.openxmlformats.org/officeDocument/2006/relationships/hyperlink" Target="http://www.edu.ru" TargetMode="External"/><Relationship Id="rId47" Type="http://schemas.openxmlformats.org/officeDocument/2006/relationships/hyperlink" Target="https://uchi.ru" TargetMode="External"/><Relationship Id="rId68" Type="http://schemas.openxmlformats.org/officeDocument/2006/relationships/hyperlink" Target="https://uchi.ru" TargetMode="External"/><Relationship Id="rId89" Type="http://schemas.openxmlformats.org/officeDocument/2006/relationships/hyperlink" Target="https://uchi.ru" TargetMode="External"/><Relationship Id="rId112" Type="http://schemas.openxmlformats.org/officeDocument/2006/relationships/hyperlink" Target="http://www.school.edu.ru" TargetMode="External"/><Relationship Id="rId133" Type="http://schemas.openxmlformats.org/officeDocument/2006/relationships/hyperlink" Target="http://www.school.edu.ru" TargetMode="External"/><Relationship Id="rId154" Type="http://schemas.openxmlformats.org/officeDocument/2006/relationships/hyperlink" Target="http://www.school.edu.ru" TargetMode="External"/><Relationship Id="rId175" Type="http://schemas.openxmlformats.org/officeDocument/2006/relationships/hyperlink" Target="http://www.school.edu.ru" TargetMode="External"/><Relationship Id="rId196" Type="http://schemas.openxmlformats.org/officeDocument/2006/relationships/hyperlink" Target="http://www.school.edu.ru" TargetMode="External"/><Relationship Id="rId200" Type="http://schemas.openxmlformats.org/officeDocument/2006/relationships/hyperlink" Target="https://uchi.ru" TargetMode="External"/><Relationship Id="rId16" Type="http://schemas.openxmlformats.org/officeDocument/2006/relationships/hyperlink" Target="http://www.school.edu.ru" TargetMode="External"/><Relationship Id="rId221" Type="http://schemas.openxmlformats.org/officeDocument/2006/relationships/hyperlink" Target="https://uchi.ru" TargetMode="External"/><Relationship Id="rId37" Type="http://schemas.openxmlformats.org/officeDocument/2006/relationships/hyperlink" Target="http://www.school.edu.ru" TargetMode="External"/><Relationship Id="rId58" Type="http://schemas.openxmlformats.org/officeDocument/2006/relationships/hyperlink" Target="http://www.school.edu.ru" TargetMode="External"/><Relationship Id="rId79" Type="http://schemas.openxmlformats.org/officeDocument/2006/relationships/hyperlink" Target="http://www.school.edu.ru" TargetMode="External"/><Relationship Id="rId102" Type="http://schemas.openxmlformats.org/officeDocument/2006/relationships/hyperlink" Target="http://www.edu.ru" TargetMode="External"/><Relationship Id="rId123" Type="http://schemas.openxmlformats.org/officeDocument/2006/relationships/hyperlink" Target="http://www.edu.ru" TargetMode="External"/><Relationship Id="rId144" Type="http://schemas.openxmlformats.org/officeDocument/2006/relationships/hyperlink" Target="http://www.edu.ru" TargetMode="External"/><Relationship Id="rId90" Type="http://schemas.openxmlformats.org/officeDocument/2006/relationships/hyperlink" Target="http://www.edu.ru" TargetMode="External"/><Relationship Id="rId165" Type="http://schemas.openxmlformats.org/officeDocument/2006/relationships/hyperlink" Target="http://www.edu.ru" TargetMode="External"/><Relationship Id="rId186" Type="http://schemas.openxmlformats.org/officeDocument/2006/relationships/hyperlink" Target="http://www.edu.ru" TargetMode="External"/><Relationship Id="rId211" Type="http://schemas.openxmlformats.org/officeDocument/2006/relationships/hyperlink" Target="http://www.school.edu.ru" TargetMode="External"/><Relationship Id="rId232" Type="http://schemas.openxmlformats.org/officeDocument/2006/relationships/hyperlink" Target="http://www.school.edu.ru" TargetMode="External"/><Relationship Id="rId27" Type="http://schemas.openxmlformats.org/officeDocument/2006/relationships/hyperlink" Target="http://www.edu.ru" TargetMode="External"/><Relationship Id="rId48" Type="http://schemas.openxmlformats.org/officeDocument/2006/relationships/hyperlink" Target="http://www.edu.ru" TargetMode="External"/><Relationship Id="rId69" Type="http://schemas.openxmlformats.org/officeDocument/2006/relationships/hyperlink" Target="http://www.edu.ru" TargetMode="External"/><Relationship Id="rId113" Type="http://schemas.openxmlformats.org/officeDocument/2006/relationships/hyperlink" Target="https://uchi.ru" TargetMode="External"/><Relationship Id="rId134" Type="http://schemas.openxmlformats.org/officeDocument/2006/relationships/hyperlink" Target="https://uch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19600</Words>
  <Characters>111724</Characters>
  <Application>Microsoft Office Word</Application>
  <DocSecurity>0</DocSecurity>
  <Lines>931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Алхазур</cp:lastModifiedBy>
  <cp:revision>6</cp:revision>
  <cp:lastPrinted>2023-10-10T12:03:00Z</cp:lastPrinted>
  <dcterms:created xsi:type="dcterms:W3CDTF">2023-10-03T09:35:00Z</dcterms:created>
  <dcterms:modified xsi:type="dcterms:W3CDTF">2024-09-23T18:20:00Z</dcterms:modified>
</cp:coreProperties>
</file>